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4E3DD" w14:textId="77777777" w:rsidR="0000117A" w:rsidRDefault="0000117A" w:rsidP="0000117A">
      <w:pPr>
        <w:jc w:val="center"/>
        <w:rPr>
          <w:rFonts w:ascii="Arial" w:hAnsi="Arial" w:cs="Arial"/>
          <w:b/>
          <w:bCs/>
        </w:rPr>
      </w:pPr>
    </w:p>
    <w:p w14:paraId="1925F4E5" w14:textId="07F1CDAD" w:rsidR="0000117A" w:rsidRPr="0096430B" w:rsidRDefault="0000117A" w:rsidP="0000117A">
      <w:pPr>
        <w:jc w:val="center"/>
        <w:rPr>
          <w:rFonts w:ascii="Arial" w:hAnsi="Arial" w:cs="Arial"/>
          <w:b/>
          <w:bCs/>
        </w:rPr>
      </w:pPr>
      <w:r w:rsidRPr="0096430B">
        <w:rPr>
          <w:rFonts w:ascii="Arial" w:hAnsi="Arial" w:cs="Arial"/>
          <w:b/>
          <w:bCs/>
        </w:rPr>
        <w:t>UCHWAŁA NR ……………….……..</w:t>
      </w:r>
    </w:p>
    <w:p w14:paraId="6030BC39" w14:textId="77777777" w:rsidR="0000117A" w:rsidRPr="0096430B" w:rsidRDefault="0000117A" w:rsidP="0000117A">
      <w:pPr>
        <w:jc w:val="center"/>
        <w:rPr>
          <w:rFonts w:ascii="Arial" w:hAnsi="Arial" w:cs="Arial"/>
          <w:b/>
          <w:bCs/>
        </w:rPr>
      </w:pPr>
      <w:r w:rsidRPr="0096430B">
        <w:rPr>
          <w:rFonts w:ascii="Arial" w:hAnsi="Arial" w:cs="Arial"/>
          <w:b/>
          <w:bCs/>
        </w:rPr>
        <w:t>SEJMIKU WOJEWÓDZTWA PODKARPACKIEGO</w:t>
      </w:r>
    </w:p>
    <w:p w14:paraId="48B1B80A" w14:textId="77777777" w:rsidR="0000117A" w:rsidRPr="0096430B" w:rsidRDefault="0000117A" w:rsidP="0000117A">
      <w:pPr>
        <w:jc w:val="center"/>
        <w:rPr>
          <w:rFonts w:ascii="Arial" w:hAnsi="Arial" w:cs="Arial"/>
          <w:b/>
          <w:bCs/>
        </w:rPr>
      </w:pPr>
      <w:r w:rsidRPr="0096430B">
        <w:rPr>
          <w:rFonts w:ascii="Arial" w:hAnsi="Arial" w:cs="Arial"/>
          <w:b/>
          <w:bCs/>
        </w:rPr>
        <w:t>z dnia …………………</w:t>
      </w:r>
    </w:p>
    <w:p w14:paraId="6B4B649E" w14:textId="2C9FC268" w:rsidR="004B2C5C" w:rsidRPr="00E63882" w:rsidRDefault="0000117A" w:rsidP="00F1535D">
      <w:pPr>
        <w:jc w:val="center"/>
        <w:rPr>
          <w:rFonts w:ascii="Arial" w:hAnsi="Arial" w:cs="Arial"/>
          <w:b/>
          <w:bCs/>
        </w:rPr>
      </w:pPr>
      <w:r>
        <w:rPr>
          <w:rFonts w:ascii="Arial" w:hAnsi="Arial" w:cs="Arial"/>
          <w:b/>
          <w:bCs/>
        </w:rPr>
        <w:t>w sprawie</w:t>
      </w:r>
      <w:r w:rsidR="00E02BF4" w:rsidRPr="00E63882">
        <w:rPr>
          <w:rFonts w:ascii="Arial" w:hAnsi="Arial" w:cs="Arial"/>
          <w:b/>
          <w:bCs/>
        </w:rPr>
        <w:t xml:space="preserve"> podpisania Umowy i </w:t>
      </w:r>
      <w:r w:rsidR="00A165FB">
        <w:rPr>
          <w:rFonts w:ascii="Arial" w:hAnsi="Arial" w:cs="Arial"/>
          <w:b/>
          <w:bCs/>
        </w:rPr>
        <w:t xml:space="preserve">przyjęcia </w:t>
      </w:r>
      <w:r w:rsidR="00F1535D" w:rsidRPr="00E63882">
        <w:rPr>
          <w:rFonts w:ascii="Arial" w:hAnsi="Arial" w:cs="Arial"/>
          <w:b/>
          <w:bCs/>
        </w:rPr>
        <w:t>Statutu Sieci Regionów Trójmorza</w:t>
      </w:r>
    </w:p>
    <w:p w14:paraId="16D85DEB" w14:textId="0597B593" w:rsidR="00F1535D" w:rsidRPr="00411DC0" w:rsidRDefault="00F1535D">
      <w:pPr>
        <w:rPr>
          <w:rFonts w:ascii="Arial" w:hAnsi="Arial" w:cs="Arial"/>
        </w:rPr>
      </w:pPr>
    </w:p>
    <w:p w14:paraId="58707906" w14:textId="7FB592A6" w:rsidR="0038222D" w:rsidRDefault="009D4A8E" w:rsidP="00951E85">
      <w:pPr>
        <w:spacing w:line="360" w:lineRule="auto"/>
        <w:jc w:val="both"/>
        <w:rPr>
          <w:rFonts w:ascii="Arial" w:hAnsi="Arial" w:cs="Arial"/>
        </w:rPr>
      </w:pPr>
      <w:r w:rsidRPr="00411DC0">
        <w:rPr>
          <w:rFonts w:ascii="Arial" w:hAnsi="Arial" w:cs="Arial"/>
        </w:rPr>
        <w:t>Na podstawie art. 18 pkt 14</w:t>
      </w:r>
      <w:r w:rsidR="00367F0C" w:rsidRPr="00411DC0">
        <w:rPr>
          <w:rFonts w:ascii="Arial" w:hAnsi="Arial" w:cs="Arial"/>
        </w:rPr>
        <w:t xml:space="preserve">, art. </w:t>
      </w:r>
      <w:r w:rsidR="00537053" w:rsidRPr="00411DC0">
        <w:rPr>
          <w:rFonts w:ascii="Arial" w:hAnsi="Arial" w:cs="Arial"/>
        </w:rPr>
        <w:t>57 ust. 2 oraz art. 77 ust. 1-3</w:t>
      </w:r>
      <w:r w:rsidR="006617E3" w:rsidRPr="00411DC0">
        <w:rPr>
          <w:rFonts w:ascii="Arial" w:hAnsi="Arial" w:cs="Arial"/>
        </w:rPr>
        <w:t xml:space="preserve"> </w:t>
      </w:r>
      <w:r w:rsidR="004B4D75">
        <w:rPr>
          <w:rFonts w:ascii="Arial" w:hAnsi="Arial" w:cs="Arial"/>
        </w:rPr>
        <w:t>u</w:t>
      </w:r>
      <w:r w:rsidR="006617E3" w:rsidRPr="00411DC0">
        <w:rPr>
          <w:rFonts w:ascii="Arial" w:hAnsi="Arial" w:cs="Arial"/>
        </w:rPr>
        <w:t xml:space="preserve">stawy z </w:t>
      </w:r>
      <w:r w:rsidR="00CC7049" w:rsidRPr="00411DC0">
        <w:rPr>
          <w:rFonts w:ascii="Arial" w:hAnsi="Arial" w:cs="Arial"/>
        </w:rPr>
        <w:t>dnia 5</w:t>
      </w:r>
      <w:r w:rsidR="006617E3" w:rsidRPr="00411DC0">
        <w:rPr>
          <w:rFonts w:ascii="Arial" w:hAnsi="Arial" w:cs="Arial"/>
        </w:rPr>
        <w:t xml:space="preserve"> czerwca </w:t>
      </w:r>
      <w:r w:rsidR="00682938">
        <w:rPr>
          <w:rFonts w:ascii="Arial" w:hAnsi="Arial" w:cs="Arial"/>
        </w:rPr>
        <w:br/>
      </w:r>
      <w:r w:rsidR="006617E3" w:rsidRPr="00411DC0">
        <w:rPr>
          <w:rFonts w:ascii="Arial" w:hAnsi="Arial" w:cs="Arial"/>
        </w:rPr>
        <w:t>1998 r.</w:t>
      </w:r>
      <w:r w:rsidR="0038222D" w:rsidRPr="00411DC0">
        <w:rPr>
          <w:rFonts w:ascii="Arial" w:hAnsi="Arial" w:cs="Arial"/>
        </w:rPr>
        <w:t xml:space="preserve"> </w:t>
      </w:r>
      <w:r w:rsidR="006617E3" w:rsidRPr="00411DC0">
        <w:rPr>
          <w:rFonts w:ascii="Arial" w:hAnsi="Arial" w:cs="Arial"/>
        </w:rPr>
        <w:t>o samorządzie województwa</w:t>
      </w:r>
      <w:r w:rsidR="00D81117" w:rsidRPr="00411DC0">
        <w:rPr>
          <w:rFonts w:ascii="Arial" w:hAnsi="Arial" w:cs="Arial"/>
        </w:rPr>
        <w:t xml:space="preserve"> (Dz. U. z 2022 r.</w:t>
      </w:r>
      <w:r w:rsidR="00FF5029" w:rsidRPr="00411DC0">
        <w:rPr>
          <w:rFonts w:ascii="Arial" w:hAnsi="Arial" w:cs="Arial"/>
        </w:rPr>
        <w:t xml:space="preserve"> </w:t>
      </w:r>
      <w:r w:rsidR="00D81117" w:rsidRPr="00411DC0">
        <w:rPr>
          <w:rFonts w:ascii="Arial" w:hAnsi="Arial" w:cs="Arial"/>
        </w:rPr>
        <w:t>poz. 2094</w:t>
      </w:r>
      <w:r w:rsidR="00DF24ED">
        <w:rPr>
          <w:rFonts w:ascii="Arial" w:hAnsi="Arial" w:cs="Arial"/>
        </w:rPr>
        <w:t xml:space="preserve"> t. j.</w:t>
      </w:r>
      <w:r w:rsidR="0000117A">
        <w:rPr>
          <w:rFonts w:ascii="Arial" w:hAnsi="Arial" w:cs="Arial"/>
        </w:rPr>
        <w:t>)</w:t>
      </w:r>
    </w:p>
    <w:p w14:paraId="1391D460" w14:textId="77777777" w:rsidR="0000117A" w:rsidRDefault="0000117A" w:rsidP="0000117A">
      <w:pPr>
        <w:spacing w:after="0" w:line="360" w:lineRule="auto"/>
        <w:jc w:val="center"/>
        <w:rPr>
          <w:rFonts w:ascii="Arial" w:hAnsi="Arial" w:cs="Arial"/>
          <w:b/>
        </w:rPr>
      </w:pPr>
    </w:p>
    <w:p w14:paraId="60384BFC" w14:textId="45A9864B" w:rsidR="0000117A" w:rsidRPr="0000117A" w:rsidRDefault="0000117A" w:rsidP="0000117A">
      <w:pPr>
        <w:spacing w:after="0" w:line="360" w:lineRule="auto"/>
        <w:jc w:val="center"/>
        <w:rPr>
          <w:rFonts w:ascii="Arial" w:hAnsi="Arial" w:cs="Arial"/>
          <w:b/>
        </w:rPr>
      </w:pPr>
      <w:r w:rsidRPr="0000117A">
        <w:rPr>
          <w:rFonts w:ascii="Arial" w:hAnsi="Arial" w:cs="Arial"/>
          <w:b/>
        </w:rPr>
        <w:t>Sejmik Województwa Podkarpackiego</w:t>
      </w:r>
    </w:p>
    <w:p w14:paraId="3EA30F29" w14:textId="39F3C148" w:rsidR="0000117A" w:rsidRDefault="0000117A" w:rsidP="0000117A">
      <w:pPr>
        <w:spacing w:after="0" w:line="360" w:lineRule="auto"/>
        <w:jc w:val="center"/>
        <w:rPr>
          <w:rFonts w:ascii="Arial" w:hAnsi="Arial" w:cs="Arial"/>
          <w:b/>
        </w:rPr>
      </w:pPr>
      <w:r w:rsidRPr="0000117A">
        <w:rPr>
          <w:rFonts w:ascii="Arial" w:hAnsi="Arial" w:cs="Arial"/>
          <w:b/>
        </w:rPr>
        <w:t>uchwala, co następuje:</w:t>
      </w:r>
    </w:p>
    <w:p w14:paraId="574AAE69" w14:textId="6711E861" w:rsidR="0000117A" w:rsidRDefault="0000117A" w:rsidP="0000117A">
      <w:pPr>
        <w:spacing w:after="0" w:line="360" w:lineRule="auto"/>
        <w:jc w:val="center"/>
        <w:rPr>
          <w:rFonts w:ascii="Arial" w:hAnsi="Arial" w:cs="Arial"/>
          <w:b/>
        </w:rPr>
      </w:pPr>
    </w:p>
    <w:p w14:paraId="4411F9C7" w14:textId="77777777" w:rsidR="0000117A" w:rsidRDefault="00782CD3" w:rsidP="00C011C3">
      <w:pPr>
        <w:spacing w:line="360" w:lineRule="auto"/>
        <w:jc w:val="center"/>
        <w:rPr>
          <w:rFonts w:ascii="Arial" w:hAnsi="Arial" w:cs="Arial"/>
          <w:b/>
          <w:bCs/>
        </w:rPr>
      </w:pPr>
      <w:r w:rsidRPr="0056100B">
        <w:rPr>
          <w:rFonts w:ascii="Arial" w:hAnsi="Arial" w:cs="Arial"/>
          <w:b/>
          <w:bCs/>
        </w:rPr>
        <w:t>§ 1</w:t>
      </w:r>
    </w:p>
    <w:p w14:paraId="3D9A2B2C" w14:textId="2B4F794F" w:rsidR="0038222D" w:rsidRDefault="0000117A" w:rsidP="00F748BC">
      <w:pPr>
        <w:spacing w:line="360" w:lineRule="auto"/>
        <w:jc w:val="both"/>
        <w:rPr>
          <w:rFonts w:ascii="Arial" w:hAnsi="Arial" w:cs="Arial"/>
        </w:rPr>
      </w:pPr>
      <w:r>
        <w:rPr>
          <w:rFonts w:ascii="Arial" w:hAnsi="Arial" w:cs="Arial"/>
        </w:rPr>
        <w:t>Wy</w:t>
      </w:r>
      <w:r w:rsidR="005176CF" w:rsidRPr="00411DC0">
        <w:rPr>
          <w:rFonts w:ascii="Arial" w:hAnsi="Arial" w:cs="Arial"/>
        </w:rPr>
        <w:t xml:space="preserve">raża </w:t>
      </w:r>
      <w:r>
        <w:rPr>
          <w:rFonts w:ascii="Arial" w:hAnsi="Arial" w:cs="Arial"/>
        </w:rPr>
        <w:t>się zgodę na</w:t>
      </w:r>
      <w:r w:rsidR="005176CF" w:rsidRPr="00411DC0">
        <w:rPr>
          <w:rFonts w:ascii="Arial" w:hAnsi="Arial" w:cs="Arial"/>
        </w:rPr>
        <w:t xml:space="preserve"> podpisani</w:t>
      </w:r>
      <w:r>
        <w:rPr>
          <w:rFonts w:ascii="Arial" w:hAnsi="Arial" w:cs="Arial"/>
        </w:rPr>
        <w:t>e</w:t>
      </w:r>
      <w:r w:rsidR="005176CF" w:rsidRPr="00411DC0">
        <w:rPr>
          <w:rFonts w:ascii="Arial" w:hAnsi="Arial" w:cs="Arial"/>
        </w:rPr>
        <w:t xml:space="preserve"> Umowy i</w:t>
      </w:r>
      <w:r w:rsidR="00FF78FB" w:rsidRPr="00FF78FB">
        <w:rPr>
          <w:rFonts w:ascii="Arial" w:hAnsi="Arial" w:cs="Arial"/>
          <w:color w:val="FF0000"/>
        </w:rPr>
        <w:t xml:space="preserve"> </w:t>
      </w:r>
      <w:r w:rsidR="00081E15" w:rsidRPr="00676D11">
        <w:rPr>
          <w:rFonts w:ascii="Arial" w:hAnsi="Arial" w:cs="Arial"/>
        </w:rPr>
        <w:t>przyjęci</w:t>
      </w:r>
      <w:r w:rsidR="00C775D5">
        <w:rPr>
          <w:rFonts w:ascii="Arial" w:hAnsi="Arial" w:cs="Arial"/>
        </w:rPr>
        <w:t>e</w:t>
      </w:r>
      <w:r w:rsidR="00081E15" w:rsidRPr="00676D11">
        <w:rPr>
          <w:rFonts w:ascii="Arial" w:hAnsi="Arial" w:cs="Arial"/>
        </w:rPr>
        <w:t xml:space="preserve"> </w:t>
      </w:r>
      <w:r w:rsidR="005176CF" w:rsidRPr="00411DC0">
        <w:rPr>
          <w:rFonts w:ascii="Arial" w:hAnsi="Arial" w:cs="Arial"/>
        </w:rPr>
        <w:t xml:space="preserve">Statutu Sieci </w:t>
      </w:r>
      <w:r w:rsidR="00FC2CFC" w:rsidRPr="00411DC0">
        <w:rPr>
          <w:rFonts w:ascii="Arial" w:hAnsi="Arial" w:cs="Arial"/>
        </w:rPr>
        <w:t xml:space="preserve">Gospodarczej </w:t>
      </w:r>
      <w:r w:rsidR="005176CF" w:rsidRPr="00411DC0">
        <w:rPr>
          <w:rFonts w:ascii="Arial" w:hAnsi="Arial" w:cs="Arial"/>
        </w:rPr>
        <w:t>Regionów Trójmorza</w:t>
      </w:r>
      <w:r w:rsidR="00FC2CFC" w:rsidRPr="00411DC0">
        <w:rPr>
          <w:rFonts w:ascii="Arial" w:hAnsi="Arial" w:cs="Arial"/>
        </w:rPr>
        <w:t>, zwan</w:t>
      </w:r>
      <w:r w:rsidR="00650DAA" w:rsidRPr="00411DC0">
        <w:rPr>
          <w:rFonts w:ascii="Arial" w:hAnsi="Arial" w:cs="Arial"/>
        </w:rPr>
        <w:t>ej</w:t>
      </w:r>
      <w:r w:rsidR="00FC2CFC" w:rsidRPr="00411DC0">
        <w:rPr>
          <w:rFonts w:ascii="Arial" w:hAnsi="Arial" w:cs="Arial"/>
        </w:rPr>
        <w:t xml:space="preserve"> dalej Siecią Regionów Trójmorza</w:t>
      </w:r>
      <w:r w:rsidR="00081E15">
        <w:rPr>
          <w:rFonts w:ascii="Arial" w:hAnsi="Arial" w:cs="Arial"/>
        </w:rPr>
        <w:t>.</w:t>
      </w:r>
    </w:p>
    <w:p w14:paraId="2FA386CB" w14:textId="00DEB981" w:rsidR="0000117A" w:rsidRDefault="00C026B6" w:rsidP="00C011C3">
      <w:pPr>
        <w:spacing w:line="360" w:lineRule="auto"/>
        <w:jc w:val="center"/>
        <w:rPr>
          <w:rFonts w:ascii="Arial" w:hAnsi="Arial" w:cs="Arial"/>
        </w:rPr>
      </w:pPr>
      <w:r w:rsidRPr="0056100B">
        <w:rPr>
          <w:rFonts w:ascii="Arial" w:hAnsi="Arial" w:cs="Arial"/>
          <w:b/>
          <w:bCs/>
        </w:rPr>
        <w:t>§ 2</w:t>
      </w:r>
    </w:p>
    <w:p w14:paraId="557EE370" w14:textId="7B7F4700" w:rsidR="00C026B6" w:rsidRDefault="00475639" w:rsidP="0000117A">
      <w:pPr>
        <w:spacing w:line="360" w:lineRule="auto"/>
        <w:jc w:val="both"/>
        <w:rPr>
          <w:rFonts w:ascii="Arial" w:hAnsi="Arial" w:cs="Arial"/>
        </w:rPr>
      </w:pPr>
      <w:r w:rsidRPr="00411DC0">
        <w:rPr>
          <w:rFonts w:ascii="Arial" w:hAnsi="Arial" w:cs="Arial"/>
        </w:rPr>
        <w:t>Projekt</w:t>
      </w:r>
      <w:r w:rsidR="007D1459" w:rsidRPr="00411DC0">
        <w:rPr>
          <w:rFonts w:ascii="Arial" w:hAnsi="Arial" w:cs="Arial"/>
        </w:rPr>
        <w:t xml:space="preserve"> Umowy i Statutu Sieci </w:t>
      </w:r>
      <w:r w:rsidR="00E70677" w:rsidRPr="00411DC0">
        <w:rPr>
          <w:rFonts w:ascii="Arial" w:hAnsi="Arial" w:cs="Arial"/>
        </w:rPr>
        <w:t xml:space="preserve">Regionów Trójmorza </w:t>
      </w:r>
      <w:r w:rsidRPr="00411DC0">
        <w:rPr>
          <w:rFonts w:ascii="Arial" w:hAnsi="Arial" w:cs="Arial"/>
        </w:rPr>
        <w:t>stanowią załącznik</w:t>
      </w:r>
      <w:r w:rsidR="00081E15">
        <w:rPr>
          <w:rFonts w:ascii="Arial" w:hAnsi="Arial" w:cs="Arial"/>
        </w:rPr>
        <w:t>i</w:t>
      </w:r>
      <w:r w:rsidRPr="00411DC0">
        <w:rPr>
          <w:rFonts w:ascii="Arial" w:hAnsi="Arial" w:cs="Arial"/>
        </w:rPr>
        <w:t xml:space="preserve"> do niniejszej uchwały</w:t>
      </w:r>
      <w:r w:rsidR="000B3632" w:rsidRPr="00411DC0">
        <w:rPr>
          <w:rFonts w:ascii="Arial" w:hAnsi="Arial" w:cs="Arial"/>
        </w:rPr>
        <w:t>.</w:t>
      </w:r>
    </w:p>
    <w:p w14:paraId="6611E8FB" w14:textId="77777777" w:rsidR="0000117A" w:rsidRDefault="00486953" w:rsidP="00C011C3">
      <w:pPr>
        <w:spacing w:line="360" w:lineRule="auto"/>
        <w:jc w:val="center"/>
        <w:rPr>
          <w:rFonts w:ascii="Arial" w:hAnsi="Arial" w:cs="Arial"/>
          <w:b/>
          <w:bCs/>
        </w:rPr>
      </w:pPr>
      <w:r w:rsidRPr="00417908">
        <w:rPr>
          <w:rFonts w:ascii="Arial" w:hAnsi="Arial" w:cs="Arial"/>
          <w:b/>
          <w:bCs/>
        </w:rPr>
        <w:t>§</w:t>
      </w:r>
      <w:r w:rsidR="00417908">
        <w:rPr>
          <w:rFonts w:ascii="Arial" w:hAnsi="Arial" w:cs="Arial"/>
          <w:b/>
          <w:bCs/>
        </w:rPr>
        <w:t xml:space="preserve"> 3</w:t>
      </w:r>
    </w:p>
    <w:p w14:paraId="5A14F1AC" w14:textId="0D2D23CB" w:rsidR="000B3632" w:rsidRPr="00417908" w:rsidRDefault="000B3632" w:rsidP="0000117A">
      <w:pPr>
        <w:spacing w:line="360" w:lineRule="auto"/>
        <w:jc w:val="both"/>
        <w:rPr>
          <w:rFonts w:ascii="Arial" w:hAnsi="Arial" w:cs="Arial"/>
        </w:rPr>
      </w:pPr>
      <w:r w:rsidRPr="00417908">
        <w:rPr>
          <w:rFonts w:ascii="Arial" w:hAnsi="Arial" w:cs="Arial"/>
        </w:rPr>
        <w:t xml:space="preserve">Upoważnia się Pana </w:t>
      </w:r>
      <w:r w:rsidR="0000117A">
        <w:rPr>
          <w:rFonts w:ascii="Arial" w:hAnsi="Arial" w:cs="Arial"/>
        </w:rPr>
        <w:t>Władysława Ortyla</w:t>
      </w:r>
      <w:r w:rsidR="00E70677" w:rsidRPr="00417908">
        <w:rPr>
          <w:rFonts w:ascii="Arial" w:hAnsi="Arial" w:cs="Arial"/>
        </w:rPr>
        <w:t>,</w:t>
      </w:r>
      <w:r w:rsidRPr="00417908">
        <w:rPr>
          <w:rFonts w:ascii="Arial" w:hAnsi="Arial" w:cs="Arial"/>
        </w:rPr>
        <w:t xml:space="preserve"> Marszałka Województwa </w:t>
      </w:r>
      <w:r w:rsidR="00C011C3">
        <w:rPr>
          <w:rFonts w:ascii="Arial" w:hAnsi="Arial" w:cs="Arial"/>
        </w:rPr>
        <w:t>Podkarpackiego</w:t>
      </w:r>
      <w:r w:rsidRPr="00417908">
        <w:rPr>
          <w:rFonts w:ascii="Arial" w:hAnsi="Arial" w:cs="Arial"/>
        </w:rPr>
        <w:t xml:space="preserve"> do </w:t>
      </w:r>
      <w:r w:rsidR="00E70677" w:rsidRPr="00417908">
        <w:rPr>
          <w:rFonts w:ascii="Arial" w:hAnsi="Arial" w:cs="Arial"/>
        </w:rPr>
        <w:t xml:space="preserve">podpisania Umowy i </w:t>
      </w:r>
      <w:r w:rsidR="008A464E" w:rsidRPr="00417908">
        <w:rPr>
          <w:rFonts w:ascii="Arial" w:hAnsi="Arial" w:cs="Arial"/>
        </w:rPr>
        <w:t xml:space="preserve">złożenia oświadczenia o przyjęciu </w:t>
      </w:r>
      <w:r w:rsidR="00E70677" w:rsidRPr="00417908">
        <w:rPr>
          <w:rFonts w:ascii="Arial" w:hAnsi="Arial" w:cs="Arial"/>
        </w:rPr>
        <w:t>Statutu Sieci Regionów Trójmorza</w:t>
      </w:r>
      <w:r w:rsidR="00D842DC" w:rsidRPr="00417908">
        <w:rPr>
          <w:rFonts w:ascii="Arial" w:hAnsi="Arial" w:cs="Arial"/>
        </w:rPr>
        <w:t>.</w:t>
      </w:r>
    </w:p>
    <w:p w14:paraId="27FD41C1" w14:textId="64E5685C" w:rsidR="00C011C3" w:rsidRDefault="00D842DC" w:rsidP="00C011C3">
      <w:pPr>
        <w:spacing w:line="360" w:lineRule="auto"/>
        <w:jc w:val="center"/>
        <w:rPr>
          <w:rFonts w:ascii="Arial" w:hAnsi="Arial" w:cs="Arial"/>
          <w:b/>
          <w:bCs/>
        </w:rPr>
      </w:pPr>
      <w:r w:rsidRPr="0056100B">
        <w:rPr>
          <w:rFonts w:ascii="Arial" w:hAnsi="Arial" w:cs="Arial"/>
          <w:b/>
          <w:bCs/>
        </w:rPr>
        <w:t>§ 4</w:t>
      </w:r>
    </w:p>
    <w:p w14:paraId="4FE18496" w14:textId="32A5C1DA" w:rsidR="00DF24ED" w:rsidRDefault="00DF24ED" w:rsidP="00DF24ED">
      <w:pPr>
        <w:spacing w:line="360" w:lineRule="auto"/>
        <w:rPr>
          <w:rFonts w:ascii="Arial" w:hAnsi="Arial" w:cs="Arial"/>
          <w:bCs/>
        </w:rPr>
      </w:pPr>
      <w:r w:rsidRPr="00DF24ED">
        <w:rPr>
          <w:rFonts w:ascii="Arial" w:hAnsi="Arial" w:cs="Arial"/>
          <w:bCs/>
        </w:rPr>
        <w:t>Zawarcie Umowy nie pociąga za sobą żadnych zobowiązań finansowych</w:t>
      </w:r>
      <w:r>
        <w:rPr>
          <w:rFonts w:ascii="Arial" w:hAnsi="Arial" w:cs="Arial"/>
          <w:bCs/>
        </w:rPr>
        <w:t>.</w:t>
      </w:r>
    </w:p>
    <w:p w14:paraId="1C0A9B71" w14:textId="080CD215" w:rsidR="00DF24ED" w:rsidRPr="00DF24ED" w:rsidRDefault="00DF24ED" w:rsidP="00DF24ED">
      <w:pPr>
        <w:spacing w:line="360" w:lineRule="auto"/>
        <w:jc w:val="center"/>
        <w:rPr>
          <w:rFonts w:ascii="Arial" w:hAnsi="Arial" w:cs="Arial"/>
          <w:b/>
          <w:bCs/>
        </w:rPr>
      </w:pPr>
      <w:r w:rsidRPr="00DF24ED">
        <w:rPr>
          <w:rFonts w:ascii="Arial" w:hAnsi="Arial" w:cs="Arial"/>
          <w:b/>
          <w:bCs/>
        </w:rPr>
        <w:t>§ 5</w:t>
      </w:r>
    </w:p>
    <w:p w14:paraId="67073E1B" w14:textId="548CFAE9" w:rsidR="00C011C3" w:rsidRDefault="00D842DC" w:rsidP="00C011C3">
      <w:pPr>
        <w:spacing w:line="360" w:lineRule="auto"/>
        <w:jc w:val="both"/>
        <w:rPr>
          <w:rFonts w:ascii="Arial" w:hAnsi="Arial" w:cs="Arial"/>
        </w:rPr>
      </w:pPr>
      <w:r w:rsidRPr="00411DC0">
        <w:rPr>
          <w:rFonts w:ascii="Arial" w:hAnsi="Arial" w:cs="Arial"/>
        </w:rPr>
        <w:t xml:space="preserve"> </w:t>
      </w:r>
      <w:r w:rsidR="00B21E35" w:rsidRPr="00411DC0">
        <w:rPr>
          <w:rFonts w:ascii="Arial" w:hAnsi="Arial" w:cs="Arial"/>
        </w:rPr>
        <w:t>Wykonanie uchwały powierza się</w:t>
      </w:r>
      <w:r w:rsidR="00DF24ED">
        <w:rPr>
          <w:rFonts w:ascii="Arial" w:hAnsi="Arial" w:cs="Arial"/>
        </w:rPr>
        <w:t xml:space="preserve"> Marszałkowi</w:t>
      </w:r>
      <w:r w:rsidR="00B21E35" w:rsidRPr="00411DC0">
        <w:rPr>
          <w:rFonts w:ascii="Arial" w:hAnsi="Arial" w:cs="Arial"/>
        </w:rPr>
        <w:t xml:space="preserve"> Województwa </w:t>
      </w:r>
      <w:r w:rsidR="00C011C3">
        <w:rPr>
          <w:rFonts w:ascii="Arial" w:hAnsi="Arial" w:cs="Arial"/>
        </w:rPr>
        <w:t>Podkarpackiego</w:t>
      </w:r>
      <w:r w:rsidR="00B21E35" w:rsidRPr="00411DC0">
        <w:rPr>
          <w:rFonts w:ascii="Arial" w:hAnsi="Arial" w:cs="Arial"/>
        </w:rPr>
        <w:t>.</w:t>
      </w:r>
    </w:p>
    <w:p w14:paraId="7409D676" w14:textId="74C0171F" w:rsidR="00C011C3" w:rsidRDefault="00B21E35" w:rsidP="00C011C3">
      <w:pPr>
        <w:spacing w:line="360" w:lineRule="auto"/>
        <w:jc w:val="center"/>
        <w:rPr>
          <w:rFonts w:ascii="Arial" w:hAnsi="Arial" w:cs="Arial"/>
        </w:rPr>
      </w:pPr>
      <w:bookmarkStart w:id="0" w:name="_Hlk120533504"/>
      <w:r w:rsidRPr="0056100B">
        <w:rPr>
          <w:rFonts w:ascii="Arial" w:hAnsi="Arial" w:cs="Arial"/>
          <w:b/>
          <w:bCs/>
        </w:rPr>
        <w:t>§</w:t>
      </w:r>
      <w:r w:rsidR="00411DC0" w:rsidRPr="0056100B">
        <w:rPr>
          <w:rFonts w:ascii="Arial" w:hAnsi="Arial" w:cs="Arial"/>
          <w:b/>
          <w:bCs/>
        </w:rPr>
        <w:t xml:space="preserve"> </w:t>
      </w:r>
      <w:r w:rsidR="00DF24ED">
        <w:rPr>
          <w:rFonts w:ascii="Arial" w:hAnsi="Arial" w:cs="Arial"/>
          <w:b/>
          <w:bCs/>
        </w:rPr>
        <w:t>6</w:t>
      </w:r>
    </w:p>
    <w:bookmarkEnd w:id="0"/>
    <w:p w14:paraId="3671521A" w14:textId="7A9E931A" w:rsidR="00B21E35" w:rsidRDefault="006F23C3" w:rsidP="00C011C3">
      <w:pPr>
        <w:spacing w:line="360" w:lineRule="auto"/>
        <w:jc w:val="both"/>
        <w:rPr>
          <w:rFonts w:ascii="Arial" w:hAnsi="Arial" w:cs="Arial"/>
        </w:rPr>
      </w:pPr>
      <w:r w:rsidRPr="00411DC0">
        <w:rPr>
          <w:rFonts w:ascii="Arial" w:hAnsi="Arial" w:cs="Arial"/>
        </w:rPr>
        <w:t xml:space="preserve">Uchwała wchodzi w życie </w:t>
      </w:r>
      <w:r w:rsidR="00DF24ED">
        <w:rPr>
          <w:rFonts w:ascii="Arial" w:hAnsi="Arial" w:cs="Arial"/>
        </w:rPr>
        <w:t>z dniem podjęcia.</w:t>
      </w:r>
    </w:p>
    <w:p w14:paraId="7B281F28" w14:textId="4D403479" w:rsidR="00C011C3" w:rsidRDefault="00C011C3" w:rsidP="00C011C3">
      <w:pPr>
        <w:spacing w:line="360" w:lineRule="auto"/>
        <w:jc w:val="both"/>
        <w:rPr>
          <w:rFonts w:ascii="Arial" w:hAnsi="Arial" w:cs="Arial"/>
        </w:rPr>
      </w:pPr>
    </w:p>
    <w:p w14:paraId="3329D203" w14:textId="666A7E93" w:rsidR="00C011C3" w:rsidRDefault="00C011C3" w:rsidP="00C011C3">
      <w:pPr>
        <w:spacing w:line="360" w:lineRule="auto"/>
        <w:jc w:val="both"/>
        <w:rPr>
          <w:rFonts w:ascii="Arial" w:hAnsi="Arial" w:cs="Arial"/>
        </w:rPr>
      </w:pPr>
    </w:p>
    <w:p w14:paraId="1E86C42B" w14:textId="63ACDE47" w:rsidR="00C011C3" w:rsidRDefault="00C011C3" w:rsidP="00C011C3">
      <w:pPr>
        <w:spacing w:line="360" w:lineRule="auto"/>
        <w:jc w:val="both"/>
        <w:rPr>
          <w:rFonts w:ascii="Arial" w:hAnsi="Arial" w:cs="Arial"/>
        </w:rPr>
      </w:pPr>
    </w:p>
    <w:p w14:paraId="79D82C05" w14:textId="77777777" w:rsidR="00CC7049" w:rsidRDefault="00CC7049" w:rsidP="00C011C3">
      <w:pPr>
        <w:spacing w:line="360" w:lineRule="auto"/>
        <w:jc w:val="both"/>
        <w:rPr>
          <w:rFonts w:ascii="Arial" w:hAnsi="Arial" w:cs="Arial"/>
        </w:rPr>
      </w:pPr>
    </w:p>
    <w:p w14:paraId="5807F17A" w14:textId="77777777" w:rsidR="00DF24ED" w:rsidRPr="00CC7049" w:rsidRDefault="00DF24ED" w:rsidP="00DF24ED">
      <w:pPr>
        <w:spacing w:after="0" w:line="360" w:lineRule="auto"/>
        <w:jc w:val="center"/>
        <w:rPr>
          <w:rFonts w:ascii="Arial" w:hAnsi="Arial" w:cs="Arial"/>
          <w:b/>
        </w:rPr>
      </w:pPr>
      <w:r w:rsidRPr="00CC7049">
        <w:rPr>
          <w:rFonts w:ascii="Arial" w:hAnsi="Arial" w:cs="Arial"/>
          <w:b/>
        </w:rPr>
        <w:lastRenderedPageBreak/>
        <w:t>UZASADNIENIE</w:t>
      </w:r>
    </w:p>
    <w:p w14:paraId="43C7C9FC" w14:textId="77777777" w:rsidR="00DF24ED" w:rsidRPr="006E0EAB" w:rsidRDefault="00DF24ED" w:rsidP="00DF24ED">
      <w:pPr>
        <w:spacing w:after="0" w:line="360" w:lineRule="auto"/>
        <w:ind w:firstLine="708"/>
        <w:jc w:val="both"/>
        <w:rPr>
          <w:rFonts w:ascii="Arial" w:hAnsi="Arial" w:cs="Arial"/>
        </w:rPr>
      </w:pPr>
      <w:r w:rsidRPr="006E0EAB">
        <w:rPr>
          <w:rFonts w:ascii="Arial" w:hAnsi="Arial" w:cs="Arial"/>
        </w:rPr>
        <w:t>Inicjatywa Trójmorza ma za zadanie pobudzać rozwój gospodarczy państw Europy Środkowo-Wschodniej, a także wzmacniać rozwój wchodzących w jej skład regionów. Inicjatywa zrzesza 12 państw: Austrię, Bułgarię, Chorwację, Czechy, Estonię, Litwę, Łotwę, Polskę, Rumunię, Słowację, Słowenię i Węgry. Stworzenie stabilnego i spójnego partnerstwa państw z obszaru pomiędzy Morzem Bałtyckim, Adriatykiem i Morzem Czarnym pozytywnie wpłynie na wzrost konkurencyjności tego obszaru w ramach UE i globalnie.</w:t>
      </w:r>
    </w:p>
    <w:p w14:paraId="629C9B44" w14:textId="77777777" w:rsidR="00DF24ED" w:rsidRPr="00D00CD8" w:rsidRDefault="00DF24ED" w:rsidP="00DF24ED">
      <w:pPr>
        <w:spacing w:after="0" w:line="360" w:lineRule="auto"/>
        <w:ind w:firstLine="708"/>
        <w:jc w:val="both"/>
        <w:rPr>
          <w:rFonts w:ascii="Arial" w:hAnsi="Arial" w:cs="Arial"/>
        </w:rPr>
      </w:pPr>
      <w:r w:rsidRPr="00D00CD8">
        <w:rPr>
          <w:rFonts w:ascii="Arial" w:hAnsi="Arial" w:cs="Arial"/>
        </w:rPr>
        <w:t xml:space="preserve">Powołana w 2021 roku przez Województwo Lubelskie Sieć Gospodarcza Regionów Trójmorza, stanowi format bezpośredniej współpracy między samorządami z dwunastu państw Inicjatywy Trójmorza. Deklarację o utworzeniu Sieci, zwaną Deklaracją Lubelską, podpisało podczas Samorządowego Kongresu Gospodarczego II Forum Regionów Trójmorza 15 regionów z 5 krajów, w tym pięć polskich województw: lubelskie, mazowieckie, podkarpackie, podlaskie i świętokrzyskie, litewskie okręgi Alytus i Marjampole oraz miasto Poniewież, Kraj Preszowski ze Słowacji, węgierski Komitat Hajdú-Bihar i pięć okręgów rumuńskich: Călărași, Caraș Severin, Dolj, Maramureș i Timiș. W 2022 roku deklarację przystąpienia do Sieci złożyło kolejnych 5 regionów. Dwa regiony z Rumunii (Agencja Rozwoju Regionalnego „Centru” </w:t>
      </w:r>
      <w:r w:rsidRPr="00D00CD8">
        <w:rPr>
          <w:rFonts w:ascii="Arial" w:hAnsi="Arial" w:cs="Arial"/>
        </w:rPr>
        <w:br/>
        <w:t>i region Hunedoara) – jako członkowie stali oraz trzy regiony z Ukrainy (obwód Lwowski, Tarnopolski i Odeski) – jako członkowie stowarzyszeni.</w:t>
      </w:r>
    </w:p>
    <w:p w14:paraId="2CFD6DED" w14:textId="77777777" w:rsidR="00DF24ED" w:rsidRPr="00D00CD8" w:rsidRDefault="00DF24ED" w:rsidP="00DF24ED">
      <w:pPr>
        <w:spacing w:after="0" w:line="360" w:lineRule="auto"/>
        <w:ind w:firstLine="708"/>
        <w:jc w:val="both"/>
        <w:rPr>
          <w:rFonts w:ascii="Arial" w:hAnsi="Arial" w:cs="Arial"/>
        </w:rPr>
      </w:pPr>
      <w:r w:rsidRPr="00D00CD8">
        <w:rPr>
          <w:rFonts w:ascii="Arial" w:hAnsi="Arial" w:cs="Arial"/>
        </w:rPr>
        <w:t xml:space="preserve">Celem Sieci jest stworzenie stabilnego i spójnego partnerstwa regionów na obszarze pomiędzy Morzem Bałtyckim, Adriatykiem i Morzem Czarnym w ramach Inicjatywy Trójmorza. Współpracując w ramach Inicjatywy Trójmorza regiony dążyć </w:t>
      </w:r>
      <w:r>
        <w:rPr>
          <w:rFonts w:ascii="Arial" w:hAnsi="Arial" w:cs="Arial"/>
        </w:rPr>
        <w:t xml:space="preserve">będą </w:t>
      </w:r>
      <w:r w:rsidRPr="00D00CD8">
        <w:rPr>
          <w:rFonts w:ascii="Arial" w:hAnsi="Arial" w:cs="Arial"/>
        </w:rPr>
        <w:t>do rozbudowy połączeń infrastrukturalnych, energetycznych i cyfrowych, a tym samym stworzenia nowych międzynarodowych - międzyregionalnych sieci powiązań biznesowych</w:t>
      </w:r>
      <w:r w:rsidRPr="006E0EAB">
        <w:rPr>
          <w:rFonts w:ascii="Arial" w:hAnsi="Arial" w:cs="Arial"/>
        </w:rPr>
        <w:t xml:space="preserve">, zacieśnieniu </w:t>
      </w:r>
      <w:r w:rsidRPr="006E0EAB">
        <w:rPr>
          <w:rFonts w:ascii="Arial" w:hAnsi="Arial" w:cs="Arial"/>
        </w:rPr>
        <w:br/>
        <w:t xml:space="preserve">i zoptymalizowaniu kontaktów przedstawicieli administracji publicznej, świata nauki jak również instytucji okołobiznesowych. </w:t>
      </w:r>
      <w:r w:rsidRPr="00D00CD8">
        <w:rPr>
          <w:rFonts w:ascii="Arial" w:hAnsi="Arial" w:cs="Arial"/>
        </w:rPr>
        <w:t>To one są warunkiem zrównoważonego i odpowiedzialnego rozwoju regionów, państw i całej Unii Europejskiej</w:t>
      </w:r>
      <w:r w:rsidRPr="006E0EAB">
        <w:rPr>
          <w:rFonts w:ascii="Arial" w:hAnsi="Arial" w:cs="Arial"/>
        </w:rPr>
        <w:t xml:space="preserve">. </w:t>
      </w:r>
    </w:p>
    <w:p w14:paraId="34DD45FD" w14:textId="3BD8BFBB" w:rsidR="00DF24ED" w:rsidRDefault="00DF24ED" w:rsidP="00DF24ED">
      <w:pPr>
        <w:spacing w:after="0" w:line="360" w:lineRule="auto"/>
        <w:ind w:firstLine="708"/>
        <w:jc w:val="both"/>
        <w:rPr>
          <w:rFonts w:ascii="Arial" w:hAnsi="Arial" w:cs="Arial"/>
        </w:rPr>
      </w:pPr>
      <w:r w:rsidRPr="006E0EAB">
        <w:rPr>
          <w:rFonts w:ascii="Arial" w:hAnsi="Arial" w:cs="Arial"/>
        </w:rPr>
        <w:t xml:space="preserve">Sieć Regionów Trójmorza jako inicjatywa międzynarodowej aktywności regionów </w:t>
      </w:r>
      <w:r>
        <w:rPr>
          <w:rFonts w:ascii="Arial" w:hAnsi="Arial" w:cs="Arial"/>
        </w:rPr>
        <w:br/>
      </w:r>
      <w:r w:rsidRPr="006E0EAB">
        <w:rPr>
          <w:rFonts w:ascii="Arial" w:hAnsi="Arial" w:cs="Arial"/>
        </w:rPr>
        <w:t>w obszarze gospodarczym, naukowym oraz biznesowym oznacza utworzenie internetowej platformy współpracy podmiotów różnego szczebla kooperujących ze sobą w celu wzmocnienia spójności regionów UE. Należy zauważyć, szczególne znaczenie dla regionów objętych inicjatywą Trójmorza ma nie tylko rozbudowanie współpracy wokół szlaku drogowego Via Carpatia, ale także podkreślenie ich znaczenia dla przyszłości Strategii Karpackiej. Ustanowienie piątej makroregionalnej strategii byłoby kolejnym ważnym instrumentem wspierającym współdziałanie na poziomie regionalnym.</w:t>
      </w:r>
      <w:r w:rsidRPr="00C96F2C">
        <w:rPr>
          <w:rFonts w:ascii="Arial" w:hAnsi="Arial" w:cs="Arial"/>
        </w:rPr>
        <w:t xml:space="preserve"> Celem </w:t>
      </w:r>
      <w:r>
        <w:rPr>
          <w:rFonts w:ascii="Arial" w:hAnsi="Arial" w:cs="Arial"/>
        </w:rPr>
        <w:t>S</w:t>
      </w:r>
      <w:r w:rsidRPr="00C96F2C">
        <w:rPr>
          <w:rFonts w:ascii="Arial" w:hAnsi="Arial" w:cs="Arial"/>
        </w:rPr>
        <w:t>ieci oraz przedmiotem ni</w:t>
      </w:r>
      <w:r w:rsidR="006F16FB">
        <w:rPr>
          <w:rFonts w:ascii="Arial" w:hAnsi="Arial" w:cs="Arial"/>
        </w:rPr>
        <w:t>nie</w:t>
      </w:r>
      <w:r w:rsidRPr="00C96F2C">
        <w:rPr>
          <w:rFonts w:ascii="Arial" w:hAnsi="Arial" w:cs="Arial"/>
        </w:rPr>
        <w:t xml:space="preserve">jszej Umowy jest partnerska współpraca w zakresie zrównoważonego </w:t>
      </w:r>
      <w:r>
        <w:rPr>
          <w:rFonts w:ascii="Arial" w:hAnsi="Arial" w:cs="Arial"/>
        </w:rPr>
        <w:br/>
      </w:r>
      <w:r w:rsidRPr="00C96F2C">
        <w:rPr>
          <w:rFonts w:ascii="Arial" w:hAnsi="Arial" w:cs="Arial"/>
        </w:rPr>
        <w:t xml:space="preserve">i odpowiedzialnego rozwoju regionów państw Inicjatywy Trójmorza w szczególności: rozwój, ułatwienie i upowszechnienie współpracy transgranicznej i międzynarodowej dla wzmocnienia spójności ekonomicznej i społecznej obszaru działania Sieci na obszarze Trójmorza. </w:t>
      </w:r>
    </w:p>
    <w:p w14:paraId="116ED7FF" w14:textId="0DC41E78" w:rsidR="00DF24ED" w:rsidRDefault="00DF24ED" w:rsidP="00DF24ED">
      <w:pPr>
        <w:spacing w:after="0" w:line="360" w:lineRule="auto"/>
        <w:ind w:firstLine="708"/>
        <w:jc w:val="both"/>
        <w:rPr>
          <w:rFonts w:ascii="Arial" w:hAnsi="Arial" w:cs="Arial"/>
        </w:rPr>
      </w:pPr>
      <w:r w:rsidRPr="006E0EAB">
        <w:rPr>
          <w:rFonts w:ascii="Arial" w:hAnsi="Arial" w:cs="Arial"/>
        </w:rPr>
        <w:lastRenderedPageBreak/>
        <w:t>Podpisanie Umowy i przyjęcie Statutu Sieci Gospodarczej Regionów Trójmorza, pozwoli na sformalizowanie Sieci Regionów Trójmorza, ukształtowanie zasad jej funkcjonowania w tym usystematyzowanie procesu przyjmowania nowych członków</w:t>
      </w:r>
      <w:r>
        <w:rPr>
          <w:rFonts w:ascii="Arial" w:hAnsi="Arial" w:cs="Arial"/>
        </w:rPr>
        <w:t xml:space="preserve">, określenie nazwy, logo oraz siedziby Sieci. Ponadto pozwoli na sformalizowanie organów oraz wewnętrznej struktury i organizacji oraz określenie zadań z uwzględnieniem sekcji tematycznych. </w:t>
      </w:r>
      <w:r w:rsidRPr="006E0EAB">
        <w:rPr>
          <w:rFonts w:ascii="Arial" w:hAnsi="Arial" w:cs="Arial"/>
        </w:rPr>
        <w:t>Jest to fundament dla stworzenia trwałego partnerstwa opartego na zintegrowanych, jednakowych dla wszystkich i skoordynowanych działaniach, zmierzających do zrównoważonego i odpowiedzialnego rozwoju wszystkich członków.</w:t>
      </w:r>
      <w:r>
        <w:rPr>
          <w:rFonts w:ascii="Arial" w:hAnsi="Arial" w:cs="Arial"/>
        </w:rPr>
        <w:t xml:space="preserve"> Siedzibą statutową Sie</w:t>
      </w:r>
      <w:r w:rsidR="00097E43">
        <w:rPr>
          <w:rFonts w:ascii="Arial" w:hAnsi="Arial" w:cs="Arial"/>
        </w:rPr>
        <w:t>c</w:t>
      </w:r>
      <w:r>
        <w:rPr>
          <w:rFonts w:ascii="Arial" w:hAnsi="Arial" w:cs="Arial"/>
        </w:rPr>
        <w:t xml:space="preserve">i będzie miasto Lublin, województwo lubelskie jako inicjator Sieci przejmie na siebie obowiązek prowadzenia Biura Sieci wraz z sekretariatem. Zgodnie z zapisami Statutu udział w Sieci nie będzie niósł </w:t>
      </w:r>
      <w:r w:rsidR="00937C9A">
        <w:rPr>
          <w:rFonts w:ascii="Arial" w:hAnsi="Arial" w:cs="Arial"/>
        </w:rPr>
        <w:t xml:space="preserve"> </w:t>
      </w:r>
      <w:r w:rsidR="003B4537">
        <w:rPr>
          <w:rFonts w:ascii="Arial" w:hAnsi="Arial" w:cs="Arial"/>
        </w:rPr>
        <w:t xml:space="preserve">za </w:t>
      </w:r>
      <w:r>
        <w:rPr>
          <w:rFonts w:ascii="Arial" w:hAnsi="Arial" w:cs="Arial"/>
        </w:rPr>
        <w:t xml:space="preserve">sobą wzajemnych zobowiązań finansowych Stron. Województwo Lubelskie podejmując zadanie prowadzenia Biura Sieci, jednocześnie finansuje jego działalność. Realizacja projektów w ramach Sieci będzie wymagać zawarcia odrębnych umów szczegółowych. </w:t>
      </w:r>
    </w:p>
    <w:p w14:paraId="6460FC45" w14:textId="25F23EAC" w:rsidR="00DF24ED" w:rsidRPr="006E0EAB" w:rsidRDefault="00DF24ED" w:rsidP="00DF24ED">
      <w:pPr>
        <w:spacing w:after="0" w:line="360" w:lineRule="auto"/>
        <w:ind w:firstLine="708"/>
        <w:jc w:val="both"/>
        <w:rPr>
          <w:rFonts w:ascii="Arial" w:hAnsi="Arial" w:cs="Arial"/>
        </w:rPr>
      </w:pPr>
      <w:r w:rsidRPr="006E0EAB">
        <w:rPr>
          <w:rFonts w:ascii="Arial" w:hAnsi="Arial" w:cs="Arial"/>
        </w:rPr>
        <w:t>Powyższe działania, są</w:t>
      </w:r>
      <w:r>
        <w:rPr>
          <w:rFonts w:ascii="Arial" w:hAnsi="Arial" w:cs="Arial"/>
        </w:rPr>
        <w:t xml:space="preserve"> </w:t>
      </w:r>
      <w:r w:rsidRPr="006E0EAB">
        <w:rPr>
          <w:rFonts w:ascii="Arial" w:hAnsi="Arial" w:cs="Arial"/>
        </w:rPr>
        <w:t xml:space="preserve">zgodne z Uchwałą Nr XXXI/523/21 Sejmiku Województwa Podkarpackiego z dnia 19 stycznia 2021 roku w sprawie podpisania Deklaracji Lubelskiej </w:t>
      </w:r>
      <w:r>
        <w:rPr>
          <w:rFonts w:ascii="Arial" w:hAnsi="Arial" w:cs="Arial"/>
        </w:rPr>
        <w:br/>
      </w:r>
      <w:r w:rsidRPr="006E0EAB">
        <w:rPr>
          <w:rFonts w:ascii="Arial" w:hAnsi="Arial" w:cs="Arial"/>
        </w:rPr>
        <w:t xml:space="preserve">w sprawie powołania Sieci Gospodarczej Regionów Trójmorza oraz z Uchwałą </w:t>
      </w:r>
      <w:r>
        <w:rPr>
          <w:rFonts w:ascii="Arial" w:hAnsi="Arial" w:cs="Arial"/>
        </w:rPr>
        <w:br/>
      </w:r>
      <w:r w:rsidRPr="006E0EAB">
        <w:rPr>
          <w:rFonts w:ascii="Arial" w:hAnsi="Arial" w:cs="Arial"/>
        </w:rPr>
        <w:t>Nr XL/663/21 Sejmiku Województwa Podkarpackiego z dnia 27 września 2021 r. w sprawie uchwalenia „Priorytetów Współpracy Zagranicznej Województwa Podkarpackiego”.</w:t>
      </w:r>
    </w:p>
    <w:p w14:paraId="77BACA77" w14:textId="45C2D51D" w:rsidR="00DF24ED" w:rsidRDefault="00DF24ED" w:rsidP="00DF24ED">
      <w:pPr>
        <w:spacing w:line="360" w:lineRule="auto"/>
        <w:ind w:firstLine="708"/>
        <w:jc w:val="both"/>
        <w:rPr>
          <w:rFonts w:ascii="Arial" w:hAnsi="Arial" w:cs="Arial"/>
          <w:bCs/>
        </w:rPr>
      </w:pPr>
      <w:r w:rsidRPr="006E0EAB">
        <w:rPr>
          <w:rFonts w:ascii="Arial" w:hAnsi="Arial" w:cs="Arial"/>
          <w:bCs/>
        </w:rPr>
        <w:t xml:space="preserve">Treść umowy wraz ze </w:t>
      </w:r>
      <w:r w:rsidR="008F7B3E">
        <w:rPr>
          <w:rFonts w:ascii="Arial" w:hAnsi="Arial" w:cs="Arial"/>
          <w:bCs/>
        </w:rPr>
        <w:t>S</w:t>
      </w:r>
      <w:bookmarkStart w:id="1" w:name="_GoBack"/>
      <w:bookmarkEnd w:id="1"/>
      <w:r w:rsidRPr="006E0EAB">
        <w:rPr>
          <w:rFonts w:ascii="Arial" w:hAnsi="Arial" w:cs="Arial"/>
          <w:bCs/>
        </w:rPr>
        <w:t>tatutem została wypracowana i przesłana przez Województwo Lubelskie, jako głównego koordynatora, do Ministra Spraw Zagranicznych celem uzyskania wymaganej zgody. Minister Spraw Zagranicznych udzielił zgody na podpisanie powyższego dokumentu w przedstawionym kształcie.</w:t>
      </w:r>
    </w:p>
    <w:p w14:paraId="53F62A8B" w14:textId="77777777" w:rsidR="00DF24ED" w:rsidRDefault="00DF24ED" w:rsidP="00DF24ED">
      <w:pPr>
        <w:spacing w:line="360" w:lineRule="auto"/>
        <w:jc w:val="both"/>
        <w:rPr>
          <w:rFonts w:ascii="Arial" w:hAnsi="Arial" w:cs="Arial"/>
          <w:bCs/>
        </w:rPr>
      </w:pPr>
    </w:p>
    <w:p w14:paraId="25CB0551" w14:textId="77777777" w:rsidR="00DF24ED" w:rsidRPr="006E0EAB" w:rsidRDefault="00DF24ED" w:rsidP="00DF24ED">
      <w:pPr>
        <w:spacing w:line="360" w:lineRule="auto"/>
        <w:jc w:val="both"/>
        <w:rPr>
          <w:rFonts w:ascii="Arial" w:hAnsi="Arial" w:cs="Arial"/>
          <w:bCs/>
        </w:rPr>
      </w:pPr>
    </w:p>
    <w:p w14:paraId="0A94F4D7" w14:textId="77777777" w:rsidR="00C7014C" w:rsidRPr="00C011C3" w:rsidRDefault="00C7014C" w:rsidP="00DF24ED">
      <w:pPr>
        <w:spacing w:after="0" w:line="360" w:lineRule="auto"/>
        <w:ind w:firstLine="708"/>
        <w:jc w:val="both"/>
        <w:rPr>
          <w:rFonts w:ascii="Arial" w:hAnsi="Arial" w:cs="Arial"/>
          <w:b/>
        </w:rPr>
      </w:pPr>
    </w:p>
    <w:sectPr w:rsidR="00C7014C" w:rsidRPr="00C011C3" w:rsidSect="00CC7049">
      <w:headerReference w:type="default" r:id="rId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F5DE0" w14:textId="77777777" w:rsidR="007323D1" w:rsidRDefault="007323D1" w:rsidP="0000117A">
      <w:pPr>
        <w:spacing w:after="0" w:line="240" w:lineRule="auto"/>
      </w:pPr>
      <w:r>
        <w:separator/>
      </w:r>
    </w:p>
  </w:endnote>
  <w:endnote w:type="continuationSeparator" w:id="0">
    <w:p w14:paraId="5C952D97" w14:textId="77777777" w:rsidR="007323D1" w:rsidRDefault="007323D1" w:rsidP="0000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F068" w14:textId="77777777" w:rsidR="007323D1" w:rsidRDefault="007323D1" w:rsidP="0000117A">
      <w:pPr>
        <w:spacing w:after="0" w:line="240" w:lineRule="auto"/>
      </w:pPr>
      <w:r>
        <w:separator/>
      </w:r>
    </w:p>
  </w:footnote>
  <w:footnote w:type="continuationSeparator" w:id="0">
    <w:p w14:paraId="0D97E0AD" w14:textId="77777777" w:rsidR="007323D1" w:rsidRDefault="007323D1" w:rsidP="0000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B633" w14:textId="291D2CB8" w:rsidR="0000117A" w:rsidRPr="0000117A" w:rsidRDefault="0000117A">
    <w:pPr>
      <w:pStyle w:val="Nagwek"/>
      <w:rPr>
        <w:i/>
      </w:rPr>
    </w:pPr>
    <w:r>
      <w:tab/>
    </w:r>
    <w:r>
      <w:tab/>
    </w:r>
    <w:r>
      <w:tab/>
    </w:r>
    <w:r>
      <w:tab/>
    </w:r>
    <w:r w:rsidRPr="0000117A">
      <w:rPr>
        <w:i/>
      </w:rPr>
      <w:t>Projekt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D7"/>
    <w:rsid w:val="0000117A"/>
    <w:rsid w:val="00081E15"/>
    <w:rsid w:val="00097E43"/>
    <w:rsid w:val="000B3632"/>
    <w:rsid w:val="000B43B0"/>
    <w:rsid w:val="000C47EF"/>
    <w:rsid w:val="001339D7"/>
    <w:rsid w:val="00174AB7"/>
    <w:rsid w:val="001A1E4F"/>
    <w:rsid w:val="001A31D9"/>
    <w:rsid w:val="002F697B"/>
    <w:rsid w:val="00321E09"/>
    <w:rsid w:val="00367F0C"/>
    <w:rsid w:val="0038222D"/>
    <w:rsid w:val="003B4537"/>
    <w:rsid w:val="00411DC0"/>
    <w:rsid w:val="004123CF"/>
    <w:rsid w:val="00417908"/>
    <w:rsid w:val="004241C7"/>
    <w:rsid w:val="00442B85"/>
    <w:rsid w:val="0046286B"/>
    <w:rsid w:val="00475639"/>
    <w:rsid w:val="00486953"/>
    <w:rsid w:val="004B2C5C"/>
    <w:rsid w:val="004B4D75"/>
    <w:rsid w:val="004E5FD4"/>
    <w:rsid w:val="005176CF"/>
    <w:rsid w:val="00537053"/>
    <w:rsid w:val="0055191B"/>
    <w:rsid w:val="0056100B"/>
    <w:rsid w:val="00564E1C"/>
    <w:rsid w:val="0064198A"/>
    <w:rsid w:val="00650DAA"/>
    <w:rsid w:val="006617E3"/>
    <w:rsid w:val="00676D11"/>
    <w:rsid w:val="00677BFE"/>
    <w:rsid w:val="00682938"/>
    <w:rsid w:val="006E7B64"/>
    <w:rsid w:val="006F16FB"/>
    <w:rsid w:val="006F23C3"/>
    <w:rsid w:val="007323D1"/>
    <w:rsid w:val="00782CD3"/>
    <w:rsid w:val="007B0962"/>
    <w:rsid w:val="007D1459"/>
    <w:rsid w:val="00867CB6"/>
    <w:rsid w:val="00875D27"/>
    <w:rsid w:val="0088689D"/>
    <w:rsid w:val="008A464E"/>
    <w:rsid w:val="008D30E8"/>
    <w:rsid w:val="008D5D9F"/>
    <w:rsid w:val="008F7B3E"/>
    <w:rsid w:val="009048B9"/>
    <w:rsid w:val="00916A87"/>
    <w:rsid w:val="00937C9A"/>
    <w:rsid w:val="00951E85"/>
    <w:rsid w:val="00981E11"/>
    <w:rsid w:val="009961B9"/>
    <w:rsid w:val="00996E33"/>
    <w:rsid w:val="009B175D"/>
    <w:rsid w:val="009D4A8E"/>
    <w:rsid w:val="00A165FB"/>
    <w:rsid w:val="00A34570"/>
    <w:rsid w:val="00B21E35"/>
    <w:rsid w:val="00B75B4E"/>
    <w:rsid w:val="00B90684"/>
    <w:rsid w:val="00BA28FE"/>
    <w:rsid w:val="00BF130E"/>
    <w:rsid w:val="00C011C3"/>
    <w:rsid w:val="00C026B6"/>
    <w:rsid w:val="00C7014C"/>
    <w:rsid w:val="00C775D5"/>
    <w:rsid w:val="00CA71AA"/>
    <w:rsid w:val="00CC7049"/>
    <w:rsid w:val="00D2558C"/>
    <w:rsid w:val="00D46177"/>
    <w:rsid w:val="00D81117"/>
    <w:rsid w:val="00D842DC"/>
    <w:rsid w:val="00D952A2"/>
    <w:rsid w:val="00DB1475"/>
    <w:rsid w:val="00DF24ED"/>
    <w:rsid w:val="00E02BF4"/>
    <w:rsid w:val="00E63882"/>
    <w:rsid w:val="00E70677"/>
    <w:rsid w:val="00E85682"/>
    <w:rsid w:val="00F06982"/>
    <w:rsid w:val="00F1535D"/>
    <w:rsid w:val="00F243D0"/>
    <w:rsid w:val="00F748BC"/>
    <w:rsid w:val="00FA45AF"/>
    <w:rsid w:val="00FC2CFC"/>
    <w:rsid w:val="00FF5029"/>
    <w:rsid w:val="00FF7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D189"/>
  <w15:chartTrackingRefBased/>
  <w15:docId w15:val="{DC079F81-B686-4F33-8598-9070EBD2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46177"/>
    <w:rPr>
      <w:sz w:val="16"/>
      <w:szCs w:val="16"/>
    </w:rPr>
  </w:style>
  <w:style w:type="paragraph" w:styleId="Tekstkomentarza">
    <w:name w:val="annotation text"/>
    <w:basedOn w:val="Normalny"/>
    <w:link w:val="TekstkomentarzaZnak"/>
    <w:uiPriority w:val="99"/>
    <w:unhideWhenUsed/>
    <w:rsid w:val="00D46177"/>
    <w:pPr>
      <w:spacing w:line="240" w:lineRule="auto"/>
    </w:pPr>
    <w:rPr>
      <w:sz w:val="20"/>
      <w:szCs w:val="20"/>
    </w:rPr>
  </w:style>
  <w:style w:type="character" w:customStyle="1" w:styleId="TekstkomentarzaZnak">
    <w:name w:val="Tekst komentarza Znak"/>
    <w:basedOn w:val="Domylnaczcionkaakapitu"/>
    <w:link w:val="Tekstkomentarza"/>
    <w:uiPriority w:val="99"/>
    <w:rsid w:val="00D46177"/>
    <w:rPr>
      <w:sz w:val="20"/>
      <w:szCs w:val="20"/>
    </w:rPr>
  </w:style>
  <w:style w:type="paragraph" w:styleId="Tematkomentarza">
    <w:name w:val="annotation subject"/>
    <w:basedOn w:val="Tekstkomentarza"/>
    <w:next w:val="Tekstkomentarza"/>
    <w:link w:val="TematkomentarzaZnak"/>
    <w:uiPriority w:val="99"/>
    <w:semiHidden/>
    <w:unhideWhenUsed/>
    <w:rsid w:val="00D46177"/>
    <w:rPr>
      <w:b/>
      <w:bCs/>
    </w:rPr>
  </w:style>
  <w:style w:type="character" w:customStyle="1" w:styleId="TematkomentarzaZnak">
    <w:name w:val="Temat komentarza Znak"/>
    <w:basedOn w:val="TekstkomentarzaZnak"/>
    <w:link w:val="Tematkomentarza"/>
    <w:uiPriority w:val="99"/>
    <w:semiHidden/>
    <w:rsid w:val="00D46177"/>
    <w:rPr>
      <w:b/>
      <w:bCs/>
      <w:sz w:val="20"/>
      <w:szCs w:val="20"/>
    </w:rPr>
  </w:style>
  <w:style w:type="paragraph" w:styleId="Nagwek">
    <w:name w:val="header"/>
    <w:basedOn w:val="Normalny"/>
    <w:link w:val="NagwekZnak"/>
    <w:uiPriority w:val="99"/>
    <w:unhideWhenUsed/>
    <w:rsid w:val="00001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117A"/>
  </w:style>
  <w:style w:type="paragraph" w:styleId="Stopka">
    <w:name w:val="footer"/>
    <w:basedOn w:val="Normalny"/>
    <w:link w:val="StopkaZnak"/>
    <w:uiPriority w:val="99"/>
    <w:unhideWhenUsed/>
    <w:rsid w:val="00001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835</Words>
  <Characters>5015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Uliana Breś</dc:creator>
  <cp:keywords/>
  <dc:description/>
  <cp:lastModifiedBy>Kowal Faustyna</cp:lastModifiedBy>
  <cp:revision>23</cp:revision>
  <cp:lastPrinted>2022-11-14T07:05:00Z</cp:lastPrinted>
  <dcterms:created xsi:type="dcterms:W3CDTF">2022-11-28T12:09:00Z</dcterms:created>
  <dcterms:modified xsi:type="dcterms:W3CDTF">2022-12-15T13:24:00Z</dcterms:modified>
</cp:coreProperties>
</file>