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2A64" w:rsidRDefault="005B2A64" w:rsidP="006A3C09">
      <w:pPr>
        <w:pStyle w:val="Miejsceidata"/>
        <w:spacing w:line="276" w:lineRule="auto"/>
        <w:rPr>
          <w:rFonts w:cs="Arial"/>
          <w:sz w:val="22"/>
          <w:szCs w:val="22"/>
        </w:rPr>
      </w:pPr>
    </w:p>
    <w:p w:rsidR="00E3310D" w:rsidRPr="00E3310D" w:rsidRDefault="00E3310D" w:rsidP="00E3310D">
      <w:pPr>
        <w:pStyle w:val="Adresat1wiersz"/>
      </w:pPr>
    </w:p>
    <w:p w:rsidR="005B2A64" w:rsidRPr="006A3C09" w:rsidRDefault="005B2A64" w:rsidP="006A3C09">
      <w:pPr>
        <w:pStyle w:val="Miejsceidata"/>
        <w:tabs>
          <w:tab w:val="clear" w:pos="8789"/>
          <w:tab w:val="right" w:pos="8364"/>
        </w:tabs>
        <w:spacing w:line="276" w:lineRule="auto"/>
        <w:ind w:right="480"/>
        <w:rPr>
          <w:rFonts w:cs="Arial"/>
          <w:sz w:val="22"/>
          <w:szCs w:val="22"/>
        </w:rPr>
      </w:pPr>
      <w:r w:rsidRPr="006A3C09">
        <w:rPr>
          <w:rFonts w:cs="Arial"/>
          <w:sz w:val="22"/>
          <w:szCs w:val="22"/>
        </w:rPr>
        <w:t xml:space="preserve">       </w:t>
      </w:r>
    </w:p>
    <w:p w:rsidR="00BA5A8B" w:rsidRPr="006A3C09" w:rsidRDefault="00BA5A8B" w:rsidP="006A3C09">
      <w:pPr>
        <w:pStyle w:val="NormalnyWeb"/>
        <w:tabs>
          <w:tab w:val="left" w:pos="1245"/>
          <w:tab w:val="left" w:pos="1418"/>
          <w:tab w:val="left" w:pos="2127"/>
          <w:tab w:val="left" w:pos="2836"/>
          <w:tab w:val="left" w:pos="3545"/>
          <w:tab w:val="left" w:pos="3828"/>
          <w:tab w:val="left" w:pos="4254"/>
          <w:tab w:val="left" w:pos="4963"/>
          <w:tab w:val="left" w:pos="5672"/>
          <w:tab w:val="left" w:pos="6381"/>
          <w:tab w:val="left" w:pos="7371"/>
          <w:tab w:val="left" w:pos="9356"/>
        </w:tabs>
        <w:spacing w:after="0" w:line="276" w:lineRule="auto"/>
        <w:ind w:right="125"/>
        <w:jc w:val="center"/>
        <w:rPr>
          <w:rFonts w:ascii="Arial" w:hAnsi="Arial" w:cs="Arial"/>
          <w:b/>
          <w:sz w:val="22"/>
          <w:szCs w:val="22"/>
          <w:lang w:eastAsia="ko-KR"/>
        </w:rPr>
      </w:pPr>
      <w:r w:rsidRPr="006A3C09">
        <w:rPr>
          <w:rFonts w:ascii="Arial" w:hAnsi="Arial" w:cs="Arial"/>
          <w:b/>
          <w:sz w:val="22"/>
          <w:szCs w:val="22"/>
          <w:lang w:eastAsia="ko-KR"/>
        </w:rPr>
        <w:t xml:space="preserve">Urząd Marszałkowski Województwa Podkarpackiego </w:t>
      </w:r>
    </w:p>
    <w:p w:rsidR="00BA5A8B" w:rsidRPr="006A3C09" w:rsidRDefault="00BA5A8B" w:rsidP="006A3C09">
      <w:pPr>
        <w:pStyle w:val="NormalnyWeb"/>
        <w:tabs>
          <w:tab w:val="left" w:pos="1245"/>
          <w:tab w:val="left" w:pos="1418"/>
          <w:tab w:val="left" w:pos="2127"/>
          <w:tab w:val="left" w:pos="2836"/>
          <w:tab w:val="left" w:pos="3545"/>
          <w:tab w:val="left" w:pos="3828"/>
          <w:tab w:val="left" w:pos="4254"/>
          <w:tab w:val="left" w:pos="4963"/>
          <w:tab w:val="left" w:pos="5672"/>
          <w:tab w:val="left" w:pos="6381"/>
          <w:tab w:val="left" w:pos="7371"/>
          <w:tab w:val="left" w:pos="9356"/>
        </w:tabs>
        <w:spacing w:after="0" w:line="276" w:lineRule="auto"/>
        <w:ind w:right="125"/>
        <w:jc w:val="center"/>
        <w:rPr>
          <w:rFonts w:ascii="Arial" w:hAnsi="Arial" w:cs="Arial"/>
          <w:b/>
          <w:bCs/>
          <w:sz w:val="22"/>
          <w:szCs w:val="22"/>
        </w:rPr>
      </w:pPr>
      <w:r w:rsidRPr="006A3C09">
        <w:rPr>
          <w:rFonts w:ascii="Arial" w:hAnsi="Arial" w:cs="Arial"/>
          <w:b/>
          <w:sz w:val="22"/>
          <w:szCs w:val="22"/>
          <w:lang w:eastAsia="ko-KR"/>
        </w:rPr>
        <w:t xml:space="preserve">Departament </w:t>
      </w:r>
      <w:r w:rsidR="00F4603D">
        <w:rPr>
          <w:rFonts w:ascii="Arial" w:hAnsi="Arial" w:cs="Arial"/>
          <w:b/>
          <w:sz w:val="22"/>
          <w:szCs w:val="22"/>
          <w:lang w:eastAsia="ko-KR"/>
        </w:rPr>
        <w:t>Gospodarki Regionalnej</w:t>
      </w:r>
    </w:p>
    <w:p w:rsidR="00BA5A8B" w:rsidRPr="006A3C09" w:rsidRDefault="00BA5A8B" w:rsidP="006A3C09">
      <w:pPr>
        <w:pStyle w:val="Tekstpodstawowy"/>
        <w:spacing w:line="276" w:lineRule="auto"/>
        <w:jc w:val="both"/>
        <w:rPr>
          <w:rFonts w:ascii="Arial" w:hAnsi="Arial" w:cs="Arial"/>
          <w:b/>
          <w:sz w:val="22"/>
          <w:szCs w:val="22"/>
        </w:rPr>
      </w:pPr>
    </w:p>
    <w:p w:rsidR="00BA5A8B" w:rsidRPr="006A3C09" w:rsidRDefault="00BA5A8B" w:rsidP="006A3C09">
      <w:pPr>
        <w:pStyle w:val="Tekstpodstawowy"/>
        <w:spacing w:line="276" w:lineRule="auto"/>
        <w:jc w:val="center"/>
        <w:rPr>
          <w:rFonts w:ascii="Arial" w:hAnsi="Arial" w:cs="Arial"/>
          <w:b/>
          <w:sz w:val="22"/>
          <w:szCs w:val="22"/>
        </w:rPr>
      </w:pPr>
    </w:p>
    <w:p w:rsidR="00BA5A8B" w:rsidRPr="006A3C09" w:rsidRDefault="00BA5A8B" w:rsidP="006A3C09">
      <w:pPr>
        <w:pStyle w:val="Tekstpodstawowy"/>
        <w:spacing w:line="276" w:lineRule="auto"/>
        <w:jc w:val="center"/>
        <w:rPr>
          <w:rFonts w:ascii="Arial" w:hAnsi="Arial" w:cs="Arial"/>
          <w:b/>
          <w:sz w:val="22"/>
          <w:szCs w:val="22"/>
        </w:rPr>
      </w:pPr>
    </w:p>
    <w:p w:rsidR="00BA5A8B" w:rsidRPr="006A3C09" w:rsidRDefault="00BA5A8B" w:rsidP="006A3C09">
      <w:pPr>
        <w:pStyle w:val="Tekstpodstawowy"/>
        <w:spacing w:line="276" w:lineRule="auto"/>
        <w:rPr>
          <w:rFonts w:ascii="Arial" w:hAnsi="Arial" w:cs="Arial"/>
          <w:b/>
          <w:sz w:val="22"/>
          <w:szCs w:val="22"/>
        </w:rPr>
      </w:pPr>
    </w:p>
    <w:p w:rsidR="00BA5A8B" w:rsidRPr="006A3C09" w:rsidRDefault="00BA5A8B" w:rsidP="00903EE3">
      <w:pPr>
        <w:jc w:val="center"/>
        <w:rPr>
          <w:rStyle w:val="normalZnak"/>
          <w:rFonts w:eastAsiaTheme="minorHAnsi"/>
          <w:bCs w:val="0"/>
          <w:sz w:val="40"/>
          <w:szCs w:val="40"/>
        </w:rPr>
      </w:pPr>
      <w:bookmarkStart w:id="0" w:name="_Toc208885811"/>
      <w:bookmarkStart w:id="1" w:name="_Toc208899482"/>
      <w:bookmarkStart w:id="2" w:name="_Toc208903102"/>
      <w:bookmarkStart w:id="3" w:name="_Toc208962151"/>
      <w:bookmarkStart w:id="4" w:name="_Toc208962279"/>
      <w:bookmarkStart w:id="5" w:name="_Toc208962779"/>
      <w:bookmarkStart w:id="6" w:name="_Toc208971163"/>
      <w:bookmarkStart w:id="7" w:name="_Toc208971287"/>
      <w:bookmarkStart w:id="8" w:name="_Toc209259225"/>
      <w:bookmarkStart w:id="9" w:name="_Toc209263123"/>
      <w:bookmarkStart w:id="10" w:name="_Toc209265189"/>
      <w:bookmarkStart w:id="11" w:name="_Toc231958862"/>
      <w:bookmarkStart w:id="12" w:name="_Toc231976742"/>
      <w:bookmarkStart w:id="13" w:name="_Toc231978003"/>
      <w:bookmarkStart w:id="14" w:name="_Toc231978992"/>
      <w:bookmarkStart w:id="15" w:name="_Toc232224481"/>
      <w:bookmarkStart w:id="16" w:name="_Toc240875994"/>
      <w:bookmarkStart w:id="17" w:name="_Toc240876148"/>
      <w:bookmarkStart w:id="18" w:name="_Toc240949133"/>
      <w:bookmarkStart w:id="19" w:name="_Toc240954601"/>
      <w:bookmarkStart w:id="20" w:name="_Toc241027180"/>
      <w:bookmarkStart w:id="21" w:name="_Toc263855852"/>
      <w:bookmarkStart w:id="22" w:name="_Toc263857064"/>
      <w:bookmarkStart w:id="23" w:name="_Toc263930657"/>
      <w:bookmarkStart w:id="24" w:name="_Toc263932893"/>
      <w:bookmarkStart w:id="25" w:name="_Toc263934219"/>
      <w:bookmarkStart w:id="26" w:name="_Toc264011551"/>
      <w:bookmarkStart w:id="27" w:name="_Toc264011986"/>
      <w:bookmarkStart w:id="28" w:name="_Toc295221164"/>
      <w:bookmarkStart w:id="29" w:name="_Toc326137230"/>
      <w:bookmarkStart w:id="30" w:name="_Toc326234733"/>
      <w:bookmarkStart w:id="31" w:name="_Toc326236272"/>
      <w:bookmarkStart w:id="32" w:name="_Toc357588973"/>
      <w:bookmarkStart w:id="33" w:name="_Toc389050204"/>
      <w:bookmarkStart w:id="34" w:name="_Toc420396476"/>
      <w:bookmarkStart w:id="35" w:name="_Toc420396545"/>
      <w:bookmarkStart w:id="36" w:name="_Toc420396773"/>
      <w:bookmarkStart w:id="37" w:name="_Toc420396821"/>
      <w:bookmarkStart w:id="38" w:name="_Toc420574545"/>
      <w:bookmarkStart w:id="39" w:name="_Toc422206906"/>
      <w:bookmarkStart w:id="40" w:name="_Toc198433149"/>
      <w:bookmarkStart w:id="41" w:name="_Toc198433167"/>
      <w:bookmarkStart w:id="42" w:name="_Toc198433420"/>
      <w:bookmarkStart w:id="43" w:name="_Toc198433727"/>
      <w:bookmarkStart w:id="44" w:name="_Toc198433743"/>
      <w:bookmarkStart w:id="45" w:name="_Toc198433821"/>
      <w:bookmarkStart w:id="46" w:name="_Toc198434139"/>
      <w:bookmarkStart w:id="47" w:name="_Toc198434442"/>
      <w:bookmarkStart w:id="48" w:name="_Toc198438384"/>
      <w:bookmarkStart w:id="49" w:name="_Toc208816394"/>
      <w:bookmarkStart w:id="50" w:name="_Toc208816528"/>
      <w:bookmarkStart w:id="51" w:name="_Toc208816645"/>
      <w:bookmarkStart w:id="52" w:name="_Toc208817928"/>
      <w:bookmarkStart w:id="53" w:name="_Toc208818089"/>
      <w:bookmarkStart w:id="54" w:name="_Toc208818617"/>
      <w:bookmarkStart w:id="55" w:name="_Toc208818658"/>
      <w:bookmarkStart w:id="56" w:name="_Toc208818828"/>
      <w:bookmarkStart w:id="57" w:name="_Toc208819488"/>
      <w:bookmarkStart w:id="58" w:name="_Toc208819558"/>
      <w:bookmarkStart w:id="59" w:name="_Toc208819837"/>
      <w:bookmarkStart w:id="60" w:name="_GoBack"/>
      <w:r w:rsidRPr="006A3C09">
        <w:rPr>
          <w:rStyle w:val="normalZnak"/>
          <w:rFonts w:eastAsiaTheme="minorHAnsi"/>
          <w:bCs w:val="0"/>
          <w:sz w:val="40"/>
          <w:szCs w:val="40"/>
        </w:rPr>
        <w:t>Informacja nt.</w:t>
      </w:r>
      <w:r w:rsidR="00D870F9">
        <w:rPr>
          <w:rStyle w:val="normalZnak"/>
          <w:rFonts w:eastAsiaTheme="minorHAnsi"/>
          <w:bCs w:val="0"/>
          <w:sz w:val="40"/>
          <w:szCs w:val="40"/>
        </w:rPr>
        <w:t xml:space="preserve"> zakończenia</w:t>
      </w:r>
      <w:r w:rsidRPr="006A3C09">
        <w:rPr>
          <w:rStyle w:val="normalZnak"/>
          <w:rFonts w:eastAsiaTheme="minorHAnsi"/>
          <w:bCs w:val="0"/>
          <w:sz w:val="40"/>
          <w:szCs w:val="40"/>
        </w:rPr>
        <w:t xml:space="preserve"> 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r w:rsidRPr="006A3C09">
        <w:rPr>
          <w:rStyle w:val="normalZnak"/>
          <w:rFonts w:eastAsiaTheme="minorHAnsi"/>
          <w:bCs w:val="0"/>
          <w:sz w:val="40"/>
          <w:szCs w:val="40"/>
        </w:rPr>
        <w:t>realizacji</w:t>
      </w:r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</w:p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bookmarkEnd w:id="50"/>
    <w:bookmarkEnd w:id="51"/>
    <w:bookmarkEnd w:id="52"/>
    <w:bookmarkEnd w:id="53"/>
    <w:bookmarkEnd w:id="54"/>
    <w:bookmarkEnd w:id="55"/>
    <w:bookmarkEnd w:id="56"/>
    <w:bookmarkEnd w:id="57"/>
    <w:bookmarkEnd w:id="58"/>
    <w:bookmarkEnd w:id="59"/>
    <w:p w:rsidR="005B2A64" w:rsidRPr="00F4603D" w:rsidRDefault="00F4603D" w:rsidP="00F4603D">
      <w:pPr>
        <w:jc w:val="center"/>
        <w:rPr>
          <w:rFonts w:ascii="Arial" w:hAnsi="Arial" w:cs="Arial"/>
          <w:b/>
          <w:sz w:val="40"/>
          <w:szCs w:val="40"/>
        </w:rPr>
      </w:pPr>
      <w:r w:rsidRPr="00F4603D">
        <w:rPr>
          <w:rFonts w:ascii="Arial" w:hAnsi="Arial" w:cs="Arial"/>
          <w:b/>
          <w:sz w:val="40"/>
          <w:szCs w:val="40"/>
        </w:rPr>
        <w:lastRenderedPageBreak/>
        <w:t>Zadani</w:t>
      </w:r>
      <w:r w:rsidR="00724C7B">
        <w:rPr>
          <w:rFonts w:ascii="Arial" w:hAnsi="Arial" w:cs="Arial"/>
          <w:b/>
          <w:sz w:val="40"/>
          <w:szCs w:val="40"/>
        </w:rPr>
        <w:t>a</w:t>
      </w:r>
      <w:r w:rsidRPr="00F4603D">
        <w:rPr>
          <w:rFonts w:ascii="Arial" w:hAnsi="Arial" w:cs="Arial"/>
          <w:b/>
          <w:sz w:val="40"/>
          <w:szCs w:val="40"/>
        </w:rPr>
        <w:t xml:space="preserve"> polegające</w:t>
      </w:r>
      <w:r w:rsidR="00724C7B">
        <w:rPr>
          <w:rFonts w:ascii="Arial" w:hAnsi="Arial" w:cs="Arial"/>
          <w:b/>
          <w:sz w:val="40"/>
          <w:szCs w:val="40"/>
        </w:rPr>
        <w:t>go</w:t>
      </w:r>
      <w:r w:rsidRPr="00F4603D">
        <w:rPr>
          <w:rFonts w:ascii="Arial" w:hAnsi="Arial" w:cs="Arial"/>
          <w:b/>
          <w:sz w:val="40"/>
          <w:szCs w:val="40"/>
        </w:rPr>
        <w:t xml:space="preserve"> na </w:t>
      </w:r>
      <w:r w:rsidRPr="00F4603D">
        <w:rPr>
          <w:rFonts w:ascii="Arial" w:hAnsi="Arial" w:cs="Arial"/>
          <w:b/>
          <w:bCs/>
          <w:sz w:val="40"/>
          <w:szCs w:val="40"/>
        </w:rPr>
        <w:t>wzmacnianiu zdolności gmin do programowania i wdrażania działań rewitalizacyjnych</w:t>
      </w:r>
    </w:p>
    <w:bookmarkEnd w:id="60"/>
    <w:p w:rsidR="00C104D7" w:rsidRPr="006A3C09" w:rsidRDefault="00C104D7" w:rsidP="006A3C09">
      <w:pPr>
        <w:ind w:left="4956"/>
        <w:rPr>
          <w:rFonts w:ascii="Arial" w:hAnsi="Arial" w:cs="Arial"/>
          <w:b/>
        </w:rPr>
      </w:pPr>
    </w:p>
    <w:p w:rsidR="00862540" w:rsidRPr="006A3C09" w:rsidRDefault="00862540" w:rsidP="006A3C09">
      <w:pPr>
        <w:pStyle w:val="Adresatkolejnewiersze"/>
        <w:spacing w:line="276" w:lineRule="auto"/>
        <w:ind w:left="0"/>
        <w:rPr>
          <w:rFonts w:cs="Arial"/>
          <w:b w:val="0"/>
          <w:sz w:val="22"/>
          <w:szCs w:val="22"/>
        </w:rPr>
      </w:pPr>
    </w:p>
    <w:p w:rsidR="00CF3A96" w:rsidRPr="006A3C09" w:rsidRDefault="00CF3A96" w:rsidP="006A3C09">
      <w:pPr>
        <w:pStyle w:val="Adresatkolejnewiersze"/>
        <w:spacing w:line="276" w:lineRule="auto"/>
        <w:ind w:left="0"/>
        <w:jc w:val="left"/>
        <w:rPr>
          <w:rFonts w:cs="Arial"/>
          <w:b w:val="0"/>
          <w:sz w:val="22"/>
          <w:szCs w:val="22"/>
        </w:rPr>
      </w:pPr>
    </w:p>
    <w:p w:rsidR="005B2A64" w:rsidRPr="006A3C09" w:rsidRDefault="005B2A64" w:rsidP="006A3C09">
      <w:pPr>
        <w:pStyle w:val="Adresatkolejnewiersze"/>
        <w:spacing w:line="276" w:lineRule="auto"/>
        <w:rPr>
          <w:rFonts w:cs="Arial"/>
          <w:sz w:val="22"/>
          <w:szCs w:val="22"/>
        </w:rPr>
      </w:pPr>
    </w:p>
    <w:p w:rsidR="00F72C62" w:rsidRPr="006A3C09" w:rsidRDefault="00F72C62" w:rsidP="006A3C09">
      <w:pPr>
        <w:pStyle w:val="Adresatkolejnewiersze"/>
        <w:spacing w:line="276" w:lineRule="auto"/>
        <w:rPr>
          <w:rFonts w:cs="Arial"/>
          <w:sz w:val="22"/>
          <w:szCs w:val="22"/>
        </w:rPr>
      </w:pPr>
    </w:p>
    <w:p w:rsidR="00F72C62" w:rsidRPr="006A3C09" w:rsidRDefault="00F72C62" w:rsidP="006A3C09">
      <w:pPr>
        <w:pStyle w:val="Adresatkolejnewiersze"/>
        <w:spacing w:line="276" w:lineRule="auto"/>
        <w:rPr>
          <w:rFonts w:cs="Arial"/>
          <w:sz w:val="22"/>
          <w:szCs w:val="22"/>
        </w:rPr>
      </w:pPr>
    </w:p>
    <w:p w:rsidR="00F72C62" w:rsidRPr="006A3C09" w:rsidRDefault="00F72C62" w:rsidP="006A3C09">
      <w:pPr>
        <w:pStyle w:val="Adresatkolejnewiersze"/>
        <w:spacing w:line="276" w:lineRule="auto"/>
        <w:rPr>
          <w:rFonts w:cs="Arial"/>
          <w:sz w:val="22"/>
          <w:szCs w:val="22"/>
        </w:rPr>
      </w:pPr>
    </w:p>
    <w:p w:rsidR="00F72C62" w:rsidRPr="006A3C09" w:rsidRDefault="00F72C62" w:rsidP="006A3C09">
      <w:pPr>
        <w:pStyle w:val="Adresatkolejnewiersze"/>
        <w:spacing w:line="276" w:lineRule="auto"/>
        <w:rPr>
          <w:rFonts w:cs="Arial"/>
          <w:sz w:val="22"/>
          <w:szCs w:val="22"/>
        </w:rPr>
      </w:pPr>
    </w:p>
    <w:p w:rsidR="00F72C62" w:rsidRPr="006A3C09" w:rsidRDefault="00F72C62" w:rsidP="006A3C09">
      <w:pPr>
        <w:pStyle w:val="Adresatkolejnewiersze"/>
        <w:spacing w:line="276" w:lineRule="auto"/>
        <w:rPr>
          <w:rFonts w:cs="Arial"/>
          <w:sz w:val="22"/>
          <w:szCs w:val="22"/>
        </w:rPr>
      </w:pPr>
    </w:p>
    <w:p w:rsidR="00F72C62" w:rsidRPr="006A3C09" w:rsidRDefault="00F72C62" w:rsidP="006A3C09">
      <w:pPr>
        <w:pStyle w:val="Adresatkolejnewiersze"/>
        <w:spacing w:line="276" w:lineRule="auto"/>
        <w:rPr>
          <w:rFonts w:cs="Arial"/>
          <w:sz w:val="22"/>
          <w:szCs w:val="22"/>
        </w:rPr>
      </w:pPr>
    </w:p>
    <w:p w:rsidR="00F72C62" w:rsidRPr="006A3C09" w:rsidRDefault="00F72C62" w:rsidP="006A3C09">
      <w:pPr>
        <w:pStyle w:val="Adresatkolejnewiersze"/>
        <w:spacing w:line="276" w:lineRule="auto"/>
        <w:rPr>
          <w:rFonts w:cs="Arial"/>
          <w:sz w:val="22"/>
          <w:szCs w:val="22"/>
        </w:rPr>
      </w:pPr>
    </w:p>
    <w:p w:rsidR="00F72C62" w:rsidRPr="006A3C09" w:rsidRDefault="00F72C62" w:rsidP="006A3C09">
      <w:pPr>
        <w:pStyle w:val="Adresatkolejnewiersze"/>
        <w:spacing w:line="276" w:lineRule="auto"/>
        <w:rPr>
          <w:rFonts w:cs="Arial"/>
          <w:sz w:val="22"/>
          <w:szCs w:val="22"/>
        </w:rPr>
      </w:pPr>
    </w:p>
    <w:p w:rsidR="00F72C62" w:rsidRPr="006A3C09" w:rsidRDefault="00F72C62" w:rsidP="006A3C09">
      <w:pPr>
        <w:pStyle w:val="Adresatkolejnewiersze"/>
        <w:spacing w:line="276" w:lineRule="auto"/>
        <w:rPr>
          <w:rFonts w:cs="Arial"/>
          <w:sz w:val="22"/>
          <w:szCs w:val="22"/>
        </w:rPr>
      </w:pPr>
    </w:p>
    <w:p w:rsidR="00F72C62" w:rsidRPr="006A3C09" w:rsidRDefault="00F72C62" w:rsidP="006A3C09">
      <w:pPr>
        <w:pStyle w:val="Adresatkolejnewiersze"/>
        <w:spacing w:line="276" w:lineRule="auto"/>
        <w:rPr>
          <w:rFonts w:cs="Arial"/>
          <w:sz w:val="22"/>
          <w:szCs w:val="22"/>
        </w:rPr>
      </w:pPr>
    </w:p>
    <w:p w:rsidR="00F72C62" w:rsidRPr="006A3C09" w:rsidRDefault="00F72C62" w:rsidP="006A3C09">
      <w:pPr>
        <w:pStyle w:val="Adresatkolejnewiersze"/>
        <w:spacing w:line="276" w:lineRule="auto"/>
        <w:rPr>
          <w:rFonts w:cs="Arial"/>
          <w:sz w:val="22"/>
          <w:szCs w:val="22"/>
        </w:rPr>
      </w:pPr>
    </w:p>
    <w:p w:rsidR="00F72C62" w:rsidRPr="006A3C09" w:rsidRDefault="00F72C62" w:rsidP="006A3C09">
      <w:pPr>
        <w:pStyle w:val="Adresatkolejnewiersze"/>
        <w:spacing w:line="276" w:lineRule="auto"/>
        <w:rPr>
          <w:rFonts w:cs="Arial"/>
          <w:sz w:val="22"/>
          <w:szCs w:val="22"/>
        </w:rPr>
      </w:pPr>
    </w:p>
    <w:p w:rsidR="00F72C62" w:rsidRDefault="00F72C62" w:rsidP="006A3C09">
      <w:pPr>
        <w:pStyle w:val="Adresatkolejnewiersze"/>
        <w:spacing w:line="276" w:lineRule="auto"/>
        <w:rPr>
          <w:rFonts w:cs="Arial"/>
          <w:sz w:val="22"/>
          <w:szCs w:val="22"/>
        </w:rPr>
      </w:pPr>
    </w:p>
    <w:p w:rsidR="00F4603D" w:rsidRDefault="00F4603D" w:rsidP="006A3C09">
      <w:pPr>
        <w:pStyle w:val="Adresatkolejnewiersze"/>
        <w:spacing w:line="276" w:lineRule="auto"/>
        <w:rPr>
          <w:rFonts w:cs="Arial"/>
          <w:sz w:val="22"/>
          <w:szCs w:val="22"/>
        </w:rPr>
      </w:pPr>
    </w:p>
    <w:p w:rsidR="00F4603D" w:rsidRPr="006A3C09" w:rsidRDefault="00F4603D" w:rsidP="006A3C09">
      <w:pPr>
        <w:pStyle w:val="Adresatkolejnewiersze"/>
        <w:spacing w:line="276" w:lineRule="auto"/>
        <w:rPr>
          <w:rFonts w:cs="Arial"/>
          <w:sz w:val="22"/>
          <w:szCs w:val="22"/>
        </w:rPr>
      </w:pPr>
    </w:p>
    <w:p w:rsidR="00F72C62" w:rsidRPr="006A3C09" w:rsidRDefault="00F72C62" w:rsidP="006A3C09">
      <w:pPr>
        <w:autoSpaceDE w:val="0"/>
        <w:autoSpaceDN w:val="0"/>
        <w:adjustRightInd w:val="0"/>
        <w:jc w:val="center"/>
        <w:rPr>
          <w:rFonts w:ascii="Arial" w:hAnsi="Arial" w:cs="Arial"/>
          <w:b/>
          <w:lang w:eastAsia="ko-KR"/>
        </w:rPr>
      </w:pPr>
      <w:r w:rsidRPr="006A3C09">
        <w:rPr>
          <w:rFonts w:ascii="Arial" w:hAnsi="Arial" w:cs="Arial"/>
          <w:b/>
          <w:lang w:eastAsia="ko-KR"/>
        </w:rPr>
        <w:t xml:space="preserve">Rzeszów, </w:t>
      </w:r>
      <w:r w:rsidR="00155BD3">
        <w:rPr>
          <w:rFonts w:ascii="Arial" w:hAnsi="Arial" w:cs="Arial"/>
          <w:b/>
          <w:lang w:eastAsia="ko-KR"/>
        </w:rPr>
        <w:t>wrzesień</w:t>
      </w:r>
      <w:r w:rsidR="00D72310">
        <w:rPr>
          <w:rFonts w:ascii="Arial" w:hAnsi="Arial" w:cs="Arial"/>
          <w:b/>
          <w:lang w:eastAsia="ko-KR"/>
        </w:rPr>
        <w:t xml:space="preserve"> 20</w:t>
      </w:r>
      <w:r w:rsidR="00F4603D">
        <w:rPr>
          <w:rFonts w:ascii="Arial" w:hAnsi="Arial" w:cs="Arial"/>
          <w:b/>
          <w:lang w:eastAsia="ko-KR"/>
        </w:rPr>
        <w:t>22</w:t>
      </w:r>
      <w:r w:rsidR="008E5811">
        <w:rPr>
          <w:rFonts w:ascii="Arial" w:hAnsi="Arial" w:cs="Arial"/>
          <w:b/>
          <w:lang w:eastAsia="ko-KR"/>
        </w:rPr>
        <w:t xml:space="preserve"> </w:t>
      </w:r>
      <w:r w:rsidRPr="006A3C09">
        <w:rPr>
          <w:rFonts w:ascii="Arial" w:hAnsi="Arial" w:cs="Arial"/>
          <w:b/>
          <w:lang w:eastAsia="ko-KR"/>
        </w:rPr>
        <w:t>r.</w:t>
      </w:r>
    </w:p>
    <w:p w:rsidR="00F4603D" w:rsidRDefault="00F4603D" w:rsidP="00537568">
      <w:pPr>
        <w:pStyle w:val="Adresatkolejnewiersze"/>
        <w:spacing w:line="360" w:lineRule="auto"/>
        <w:ind w:left="0" w:firstLine="567"/>
        <w:rPr>
          <w:rFonts w:cs="Arial"/>
          <w:b w:val="0"/>
          <w:sz w:val="22"/>
          <w:szCs w:val="22"/>
        </w:rPr>
      </w:pPr>
    </w:p>
    <w:p w:rsidR="00F4603D" w:rsidRDefault="00F4603D" w:rsidP="00537568">
      <w:pPr>
        <w:pStyle w:val="Adresatkolejnewiersze"/>
        <w:spacing w:line="360" w:lineRule="auto"/>
        <w:ind w:left="0" w:firstLine="567"/>
        <w:rPr>
          <w:rFonts w:cs="Arial"/>
          <w:b w:val="0"/>
          <w:sz w:val="22"/>
          <w:szCs w:val="22"/>
        </w:rPr>
      </w:pPr>
    </w:p>
    <w:p w:rsidR="00D0055C" w:rsidRPr="00F4603D" w:rsidRDefault="00F4603D" w:rsidP="00734E2B">
      <w:pPr>
        <w:spacing w:after="0" w:line="360" w:lineRule="auto"/>
        <w:ind w:firstLine="567"/>
        <w:jc w:val="both"/>
        <w:rPr>
          <w:rFonts w:ascii="Arial" w:hAnsi="Arial" w:cs="Arial"/>
          <w:i/>
          <w:sz w:val="24"/>
          <w:szCs w:val="24"/>
        </w:rPr>
      </w:pPr>
      <w:r w:rsidRPr="009E4EA4">
        <w:rPr>
          <w:rFonts w:ascii="Arial" w:hAnsi="Arial" w:cs="Arial"/>
          <w:i/>
          <w:sz w:val="24"/>
          <w:szCs w:val="24"/>
        </w:rPr>
        <w:t xml:space="preserve">Zadanie polegające na </w:t>
      </w:r>
      <w:r w:rsidRPr="009E4EA4">
        <w:rPr>
          <w:rFonts w:ascii="Arial" w:hAnsi="Arial" w:cs="Arial"/>
          <w:bCs/>
          <w:i/>
          <w:sz w:val="24"/>
          <w:szCs w:val="24"/>
        </w:rPr>
        <w:t>wzmacnianiu zdolności gmin do programowania i</w:t>
      </w:r>
      <w:r w:rsidR="00C20190">
        <w:rPr>
          <w:rFonts w:ascii="Arial" w:hAnsi="Arial" w:cs="Arial"/>
          <w:bCs/>
          <w:i/>
          <w:sz w:val="24"/>
          <w:szCs w:val="24"/>
        </w:rPr>
        <w:t> </w:t>
      </w:r>
      <w:r w:rsidRPr="009E4EA4">
        <w:rPr>
          <w:rFonts w:ascii="Arial" w:hAnsi="Arial" w:cs="Arial"/>
          <w:bCs/>
          <w:i/>
          <w:sz w:val="24"/>
          <w:szCs w:val="24"/>
        </w:rPr>
        <w:t>wdrażania działań rewitalizacyjnych</w:t>
      </w:r>
      <w:r w:rsidR="003875AC" w:rsidRPr="009E4EA4">
        <w:rPr>
          <w:rFonts w:ascii="Arial" w:hAnsi="Arial" w:cs="Arial"/>
          <w:bCs/>
          <w:i/>
          <w:sz w:val="24"/>
          <w:szCs w:val="24"/>
        </w:rPr>
        <w:t xml:space="preserve"> </w:t>
      </w:r>
      <w:r w:rsidR="003875AC" w:rsidRPr="009E4EA4">
        <w:rPr>
          <w:rFonts w:ascii="Arial" w:hAnsi="Arial" w:cs="Arial"/>
          <w:bCs/>
          <w:sz w:val="24"/>
          <w:szCs w:val="24"/>
        </w:rPr>
        <w:t>realizowane było</w:t>
      </w:r>
      <w:r w:rsidR="003875AC" w:rsidRPr="009E4EA4">
        <w:rPr>
          <w:rFonts w:ascii="Arial" w:hAnsi="Arial" w:cs="Arial"/>
          <w:bCs/>
          <w:i/>
          <w:sz w:val="24"/>
          <w:szCs w:val="24"/>
        </w:rPr>
        <w:t xml:space="preserve"> </w:t>
      </w:r>
      <w:r w:rsidR="003875AC" w:rsidRPr="009E4EA4">
        <w:rPr>
          <w:rFonts w:ascii="Arial" w:hAnsi="Arial" w:cs="Arial"/>
          <w:sz w:val="24"/>
          <w:szCs w:val="24"/>
        </w:rPr>
        <w:t>we współpracy z Ministerstwem Funduszy i Polityki Regionalnej</w:t>
      </w:r>
      <w:r w:rsidR="00863958" w:rsidRPr="009E4EA4">
        <w:rPr>
          <w:rFonts w:ascii="Arial" w:hAnsi="Arial" w:cs="Arial"/>
          <w:sz w:val="24"/>
          <w:szCs w:val="24"/>
        </w:rPr>
        <w:t xml:space="preserve"> </w:t>
      </w:r>
      <w:r w:rsidR="00FF36CE">
        <w:rPr>
          <w:rFonts w:ascii="Arial" w:hAnsi="Arial" w:cs="Arial"/>
          <w:sz w:val="24"/>
          <w:szCs w:val="24"/>
        </w:rPr>
        <w:t>(</w:t>
      </w:r>
      <w:r w:rsidR="00FF36CE" w:rsidRPr="00FF36CE">
        <w:rPr>
          <w:rFonts w:ascii="Arial" w:hAnsi="Arial" w:cs="Arial"/>
          <w:i/>
          <w:sz w:val="24"/>
          <w:szCs w:val="24"/>
        </w:rPr>
        <w:t>Ministers</w:t>
      </w:r>
      <w:r w:rsidR="00FF36CE">
        <w:rPr>
          <w:rFonts w:ascii="Arial" w:hAnsi="Arial" w:cs="Arial"/>
          <w:i/>
          <w:sz w:val="24"/>
          <w:szCs w:val="24"/>
        </w:rPr>
        <w:t>t</w:t>
      </w:r>
      <w:r w:rsidR="00FF36CE" w:rsidRPr="00FF36CE">
        <w:rPr>
          <w:rFonts w:ascii="Arial" w:hAnsi="Arial" w:cs="Arial"/>
          <w:i/>
          <w:sz w:val="24"/>
          <w:szCs w:val="24"/>
        </w:rPr>
        <w:t>wo</w:t>
      </w:r>
      <w:r w:rsidR="00FF36CE">
        <w:rPr>
          <w:rFonts w:ascii="Arial" w:hAnsi="Arial" w:cs="Arial"/>
          <w:sz w:val="24"/>
          <w:szCs w:val="24"/>
        </w:rPr>
        <w:t xml:space="preserve">) </w:t>
      </w:r>
      <w:r w:rsidR="00863958" w:rsidRPr="009E4EA4">
        <w:rPr>
          <w:rFonts w:ascii="Arial" w:hAnsi="Arial" w:cs="Arial"/>
          <w:sz w:val="24"/>
          <w:szCs w:val="24"/>
        </w:rPr>
        <w:t xml:space="preserve">w okresie od 1 stycznia 2020 r. do 30 czerwca 2022r. na podstawie umowy nr DPT/BDG-II/POPT/9/20 z dnia 10 lutego 2022r. z późn. zm. </w:t>
      </w:r>
      <w:r w:rsidR="003875AC" w:rsidRPr="009E4EA4">
        <w:rPr>
          <w:rFonts w:ascii="Arial" w:hAnsi="Arial" w:cs="Arial"/>
          <w:sz w:val="24"/>
          <w:szCs w:val="24"/>
        </w:rPr>
        <w:t xml:space="preserve"> </w:t>
      </w:r>
      <w:r w:rsidR="003875AC" w:rsidRPr="009E4EA4">
        <w:rPr>
          <w:rFonts w:ascii="Arial" w:hAnsi="Arial" w:cs="Arial"/>
          <w:i/>
          <w:sz w:val="24"/>
          <w:szCs w:val="24"/>
        </w:rPr>
        <w:t>Zadanie</w:t>
      </w:r>
      <w:r w:rsidR="003875AC" w:rsidRPr="009E4EA4">
        <w:rPr>
          <w:rFonts w:ascii="Arial" w:hAnsi="Arial" w:cs="Arial"/>
          <w:sz w:val="24"/>
          <w:szCs w:val="24"/>
        </w:rPr>
        <w:t xml:space="preserve"> to wdrażane było we wszystkich województwach pod wspólną nazwą „Regiony Rewitalizacji”.</w:t>
      </w:r>
      <w:r w:rsidR="00D0055C" w:rsidRPr="00D0055C">
        <w:rPr>
          <w:rFonts w:ascii="Arial" w:hAnsi="Arial" w:cs="Arial"/>
          <w:sz w:val="24"/>
          <w:szCs w:val="24"/>
        </w:rPr>
        <w:t xml:space="preserve"> </w:t>
      </w:r>
      <w:r w:rsidR="00D0055C">
        <w:rPr>
          <w:rFonts w:ascii="Arial" w:hAnsi="Arial" w:cs="Arial"/>
          <w:sz w:val="24"/>
          <w:szCs w:val="24"/>
        </w:rPr>
        <w:t xml:space="preserve">Zadanie było </w:t>
      </w:r>
      <w:r w:rsidR="00D0055C" w:rsidRPr="00A15C87">
        <w:rPr>
          <w:rFonts w:ascii="Arial" w:hAnsi="Arial" w:cs="Arial"/>
          <w:sz w:val="24"/>
          <w:szCs w:val="24"/>
        </w:rPr>
        <w:t>elementem realizacji</w:t>
      </w:r>
      <w:r w:rsidR="00D0055C" w:rsidRPr="00A15C87">
        <w:rPr>
          <w:rStyle w:val="markedcontent"/>
          <w:rFonts w:ascii="Arial" w:hAnsi="Arial" w:cs="Arial"/>
          <w:sz w:val="24"/>
          <w:szCs w:val="24"/>
        </w:rPr>
        <w:t xml:space="preserve"> </w:t>
      </w:r>
      <w:r w:rsidR="00D0055C" w:rsidRPr="00A15C87">
        <w:rPr>
          <w:rFonts w:ascii="Arial" w:hAnsi="Arial" w:cs="Arial"/>
          <w:sz w:val="24"/>
          <w:szCs w:val="24"/>
        </w:rPr>
        <w:t>Strategii Odpowiedzialnego Rozwoju w zakresie</w:t>
      </w:r>
      <w:r w:rsidR="00D0055C" w:rsidRPr="00A15C87">
        <w:rPr>
          <w:rStyle w:val="markedcontent"/>
          <w:rFonts w:ascii="Arial" w:hAnsi="Arial" w:cs="Arial"/>
          <w:sz w:val="24"/>
          <w:szCs w:val="24"/>
        </w:rPr>
        <w:t xml:space="preserve"> </w:t>
      </w:r>
      <w:r w:rsidR="00D0055C" w:rsidRPr="00A15C87">
        <w:rPr>
          <w:rStyle w:val="markedcontent"/>
          <w:rFonts w:ascii="Arial" w:hAnsi="Arial" w:cs="Arial"/>
          <w:sz w:val="24"/>
          <w:szCs w:val="24"/>
        </w:rPr>
        <w:lastRenderedPageBreak/>
        <w:t xml:space="preserve">wsparcia samorządów w programowaniu i realizacji </w:t>
      </w:r>
      <w:r w:rsidR="00D0055C" w:rsidRPr="00A15C87">
        <w:rPr>
          <w:rStyle w:val="highlight"/>
          <w:rFonts w:ascii="Arial" w:hAnsi="Arial" w:cs="Arial"/>
          <w:sz w:val="24"/>
          <w:szCs w:val="24"/>
        </w:rPr>
        <w:t>rewitalizac</w:t>
      </w:r>
      <w:r w:rsidR="00D0055C" w:rsidRPr="00A15C87">
        <w:rPr>
          <w:rStyle w:val="markedcontent"/>
          <w:rFonts w:ascii="Arial" w:hAnsi="Arial" w:cs="Arial"/>
          <w:sz w:val="24"/>
          <w:szCs w:val="24"/>
        </w:rPr>
        <w:t xml:space="preserve">ji. </w:t>
      </w:r>
    </w:p>
    <w:p w:rsidR="003875AC" w:rsidRPr="009E4EA4" w:rsidRDefault="00863958" w:rsidP="00FE1A96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9E4EA4">
        <w:rPr>
          <w:rFonts w:ascii="Arial" w:hAnsi="Arial" w:cs="Arial"/>
          <w:sz w:val="24"/>
          <w:szCs w:val="24"/>
        </w:rPr>
        <w:t>Łączna wartość wydatków poniesionych na realizację Zadania wyn</w:t>
      </w:r>
      <w:r w:rsidR="00D0055C">
        <w:rPr>
          <w:rFonts w:ascii="Arial" w:hAnsi="Arial" w:cs="Arial"/>
          <w:sz w:val="24"/>
          <w:szCs w:val="24"/>
        </w:rPr>
        <w:t>io</w:t>
      </w:r>
      <w:r w:rsidRPr="009E4EA4">
        <w:rPr>
          <w:rFonts w:ascii="Arial" w:hAnsi="Arial" w:cs="Arial"/>
          <w:sz w:val="24"/>
          <w:szCs w:val="24"/>
        </w:rPr>
        <w:t>sła</w:t>
      </w:r>
      <w:r w:rsidR="00D0055C">
        <w:rPr>
          <w:rFonts w:ascii="Arial" w:hAnsi="Arial" w:cs="Arial"/>
          <w:sz w:val="24"/>
          <w:szCs w:val="24"/>
        </w:rPr>
        <w:t>:</w:t>
      </w:r>
      <w:r w:rsidRPr="009E4EA4">
        <w:rPr>
          <w:rFonts w:ascii="Arial" w:hAnsi="Arial" w:cs="Arial"/>
          <w:sz w:val="24"/>
          <w:szCs w:val="24"/>
        </w:rPr>
        <w:t xml:space="preserve"> 710 547,66 zł, w tym:</w:t>
      </w:r>
    </w:p>
    <w:p w:rsidR="00863958" w:rsidRPr="009E4EA4" w:rsidRDefault="00863958" w:rsidP="00FE1A96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9E4EA4">
        <w:rPr>
          <w:rFonts w:ascii="Arial" w:hAnsi="Arial" w:cs="Arial"/>
          <w:sz w:val="24"/>
          <w:szCs w:val="24"/>
        </w:rPr>
        <w:t>- dotacja</w:t>
      </w:r>
      <w:r w:rsidR="00D0055C">
        <w:rPr>
          <w:rFonts w:ascii="Arial" w:hAnsi="Arial" w:cs="Arial"/>
          <w:sz w:val="24"/>
          <w:szCs w:val="24"/>
        </w:rPr>
        <w:t>:</w:t>
      </w:r>
      <w:r w:rsidRPr="009E4EA4">
        <w:rPr>
          <w:rFonts w:ascii="Arial" w:hAnsi="Arial" w:cs="Arial"/>
          <w:sz w:val="24"/>
          <w:szCs w:val="24"/>
        </w:rPr>
        <w:t xml:space="preserve"> 639 492,89 zł (współfinansowana w 85% ze środków Funduszu Spójności w ramach Programu Operacyjnego Pomoc Techniczna 2014-2020 oraz w 15% z</w:t>
      </w:r>
      <w:r w:rsidR="008828BC">
        <w:rPr>
          <w:rFonts w:ascii="Arial" w:hAnsi="Arial" w:cs="Arial"/>
          <w:sz w:val="24"/>
          <w:szCs w:val="24"/>
        </w:rPr>
        <w:t> </w:t>
      </w:r>
      <w:r w:rsidRPr="009E4EA4">
        <w:rPr>
          <w:rFonts w:ascii="Arial" w:hAnsi="Arial" w:cs="Arial"/>
          <w:sz w:val="24"/>
          <w:szCs w:val="24"/>
        </w:rPr>
        <w:t>budżetu państwa),</w:t>
      </w:r>
    </w:p>
    <w:p w:rsidR="00863958" w:rsidRPr="009E4EA4" w:rsidRDefault="00863958" w:rsidP="00FE1A96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9E4EA4">
        <w:rPr>
          <w:rFonts w:ascii="Arial" w:hAnsi="Arial" w:cs="Arial"/>
          <w:sz w:val="24"/>
          <w:szCs w:val="24"/>
        </w:rPr>
        <w:t>- budżet województwa podkarpackiego</w:t>
      </w:r>
      <w:r w:rsidR="00D0055C">
        <w:rPr>
          <w:rFonts w:ascii="Arial" w:hAnsi="Arial" w:cs="Arial"/>
          <w:sz w:val="24"/>
          <w:szCs w:val="24"/>
        </w:rPr>
        <w:t>:</w:t>
      </w:r>
      <w:r w:rsidRPr="009E4EA4">
        <w:rPr>
          <w:rFonts w:ascii="Arial" w:hAnsi="Arial" w:cs="Arial"/>
          <w:sz w:val="24"/>
          <w:szCs w:val="24"/>
        </w:rPr>
        <w:t xml:space="preserve"> 71 054,77 zł. </w:t>
      </w:r>
    </w:p>
    <w:p w:rsidR="00F049FC" w:rsidRPr="004235DA" w:rsidRDefault="00F049FC" w:rsidP="00F049FC">
      <w:pPr>
        <w:tabs>
          <w:tab w:val="num" w:pos="567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4235DA">
        <w:rPr>
          <w:rFonts w:ascii="Arial" w:hAnsi="Arial" w:cs="Arial"/>
          <w:bCs/>
          <w:sz w:val="24"/>
          <w:szCs w:val="24"/>
        </w:rPr>
        <w:t xml:space="preserve">Celem zadania było </w:t>
      </w:r>
      <w:r w:rsidRPr="004235DA">
        <w:rPr>
          <w:rFonts w:ascii="Arial" w:hAnsi="Arial" w:cs="Arial"/>
          <w:sz w:val="24"/>
          <w:szCs w:val="24"/>
        </w:rPr>
        <w:t>wzmocnienie zdolności JST do programowania i wdrażania działań rewitalizacyjnych, zwłaszcza w zakresie</w:t>
      </w:r>
      <w:r>
        <w:rPr>
          <w:rFonts w:ascii="Arial" w:hAnsi="Arial" w:cs="Arial"/>
          <w:sz w:val="24"/>
          <w:szCs w:val="24"/>
        </w:rPr>
        <w:t xml:space="preserve"> 4 obowiązkowych modułów szkoleniowych</w:t>
      </w:r>
      <w:r w:rsidRPr="004235DA">
        <w:rPr>
          <w:rFonts w:ascii="Arial" w:hAnsi="Arial" w:cs="Arial"/>
          <w:sz w:val="24"/>
          <w:szCs w:val="24"/>
        </w:rPr>
        <w:t>:</w:t>
      </w:r>
    </w:p>
    <w:p w:rsidR="00F049FC" w:rsidRPr="004235DA" w:rsidRDefault="00F049FC" w:rsidP="00F049FC">
      <w:pPr>
        <w:pStyle w:val="Akapitzlist"/>
        <w:numPr>
          <w:ilvl w:val="0"/>
          <w:numId w:val="15"/>
        </w:numPr>
        <w:tabs>
          <w:tab w:val="num" w:pos="1440"/>
        </w:tabs>
        <w:spacing w:after="0" w:line="360" w:lineRule="auto"/>
        <w:ind w:left="284" w:hanging="284"/>
        <w:contextualSpacing w:val="0"/>
        <w:jc w:val="both"/>
        <w:rPr>
          <w:rFonts w:ascii="Arial" w:hAnsi="Arial" w:cs="Arial"/>
          <w:bCs/>
          <w:sz w:val="24"/>
          <w:szCs w:val="24"/>
        </w:rPr>
      </w:pPr>
      <w:r w:rsidRPr="004235DA">
        <w:rPr>
          <w:rFonts w:ascii="Arial" w:hAnsi="Arial" w:cs="Arial"/>
          <w:sz w:val="24"/>
          <w:szCs w:val="24"/>
        </w:rPr>
        <w:t xml:space="preserve">dostępności w rewitalizacji, </w:t>
      </w:r>
    </w:p>
    <w:p w:rsidR="00F049FC" w:rsidRPr="004235DA" w:rsidRDefault="00F049FC" w:rsidP="00F049FC">
      <w:pPr>
        <w:pStyle w:val="Akapitzlist"/>
        <w:numPr>
          <w:ilvl w:val="0"/>
          <w:numId w:val="15"/>
        </w:numPr>
        <w:tabs>
          <w:tab w:val="num" w:pos="1440"/>
        </w:tabs>
        <w:spacing w:after="0" w:line="360" w:lineRule="auto"/>
        <w:ind w:left="284" w:hanging="284"/>
        <w:contextualSpacing w:val="0"/>
        <w:jc w:val="both"/>
        <w:rPr>
          <w:rFonts w:ascii="Arial" w:hAnsi="Arial" w:cs="Arial"/>
          <w:bCs/>
          <w:sz w:val="24"/>
          <w:szCs w:val="24"/>
        </w:rPr>
      </w:pPr>
      <w:r w:rsidRPr="004235DA">
        <w:rPr>
          <w:rFonts w:ascii="Arial" w:hAnsi="Arial" w:cs="Arial"/>
          <w:sz w:val="24"/>
          <w:szCs w:val="24"/>
        </w:rPr>
        <w:t>zarządzani</w:t>
      </w:r>
      <w:r>
        <w:rPr>
          <w:rFonts w:ascii="Arial" w:hAnsi="Arial" w:cs="Arial"/>
          <w:sz w:val="24"/>
          <w:szCs w:val="24"/>
        </w:rPr>
        <w:t>a rewitalizacją i</w:t>
      </w:r>
      <w:r w:rsidRPr="004235DA">
        <w:rPr>
          <w:rFonts w:ascii="Arial" w:hAnsi="Arial" w:cs="Arial"/>
          <w:sz w:val="24"/>
          <w:szCs w:val="24"/>
        </w:rPr>
        <w:t xml:space="preserve"> włączeni</w:t>
      </w:r>
      <w:r>
        <w:rPr>
          <w:rFonts w:ascii="Arial" w:hAnsi="Arial" w:cs="Arial"/>
          <w:sz w:val="24"/>
          <w:szCs w:val="24"/>
        </w:rPr>
        <w:t>a</w:t>
      </w:r>
      <w:r w:rsidRPr="004235DA">
        <w:rPr>
          <w:rFonts w:ascii="Arial" w:hAnsi="Arial" w:cs="Arial"/>
          <w:sz w:val="24"/>
          <w:szCs w:val="24"/>
        </w:rPr>
        <w:t xml:space="preserve"> społeczn</w:t>
      </w:r>
      <w:r>
        <w:rPr>
          <w:rFonts w:ascii="Arial" w:hAnsi="Arial" w:cs="Arial"/>
          <w:sz w:val="24"/>
          <w:szCs w:val="24"/>
        </w:rPr>
        <w:t>ości lokalnej</w:t>
      </w:r>
      <w:r w:rsidRPr="004235DA">
        <w:rPr>
          <w:rFonts w:ascii="Arial" w:hAnsi="Arial" w:cs="Arial"/>
          <w:sz w:val="24"/>
          <w:szCs w:val="24"/>
        </w:rPr>
        <w:t xml:space="preserve">, </w:t>
      </w:r>
    </w:p>
    <w:p w:rsidR="00F049FC" w:rsidRPr="004235DA" w:rsidRDefault="00F049FC" w:rsidP="00F049FC">
      <w:pPr>
        <w:pStyle w:val="Akapitzlist"/>
        <w:numPr>
          <w:ilvl w:val="0"/>
          <w:numId w:val="15"/>
        </w:numPr>
        <w:tabs>
          <w:tab w:val="num" w:pos="1440"/>
        </w:tabs>
        <w:spacing w:after="0" w:line="360" w:lineRule="auto"/>
        <w:ind w:left="284" w:hanging="284"/>
        <w:contextualSpacing w:val="0"/>
        <w:jc w:val="both"/>
        <w:rPr>
          <w:rFonts w:ascii="Arial" w:hAnsi="Arial" w:cs="Arial"/>
          <w:bCs/>
          <w:sz w:val="24"/>
          <w:szCs w:val="24"/>
        </w:rPr>
      </w:pPr>
      <w:r w:rsidRPr="004235DA">
        <w:rPr>
          <w:rFonts w:ascii="Arial" w:hAnsi="Arial" w:cs="Arial"/>
          <w:sz w:val="24"/>
          <w:szCs w:val="24"/>
        </w:rPr>
        <w:lastRenderedPageBreak/>
        <w:t xml:space="preserve">wykorzystania narzędzi </w:t>
      </w:r>
      <w:r>
        <w:rPr>
          <w:rFonts w:ascii="Arial" w:hAnsi="Arial" w:cs="Arial"/>
          <w:sz w:val="24"/>
          <w:szCs w:val="24"/>
        </w:rPr>
        <w:t xml:space="preserve">wynikających z </w:t>
      </w:r>
      <w:r w:rsidRPr="004235DA">
        <w:rPr>
          <w:rFonts w:ascii="Arial" w:hAnsi="Arial" w:cs="Arial"/>
          <w:sz w:val="24"/>
          <w:szCs w:val="24"/>
        </w:rPr>
        <w:t>ustawy</w:t>
      </w:r>
      <w:r>
        <w:rPr>
          <w:rFonts w:ascii="Arial" w:hAnsi="Arial" w:cs="Arial"/>
          <w:sz w:val="24"/>
          <w:szCs w:val="24"/>
        </w:rPr>
        <w:t xml:space="preserve"> o rewitalizacji,</w:t>
      </w:r>
      <w:r w:rsidRPr="004235DA">
        <w:rPr>
          <w:rFonts w:ascii="Arial" w:hAnsi="Arial" w:cs="Arial"/>
          <w:sz w:val="24"/>
          <w:szCs w:val="24"/>
        </w:rPr>
        <w:t xml:space="preserve"> </w:t>
      </w:r>
    </w:p>
    <w:p w:rsidR="00F049FC" w:rsidRPr="004235DA" w:rsidRDefault="00F049FC" w:rsidP="00F049FC">
      <w:pPr>
        <w:pStyle w:val="Akapitzlist"/>
        <w:numPr>
          <w:ilvl w:val="0"/>
          <w:numId w:val="15"/>
        </w:numPr>
        <w:tabs>
          <w:tab w:val="num" w:pos="1440"/>
        </w:tabs>
        <w:spacing w:after="0" w:line="360" w:lineRule="auto"/>
        <w:ind w:left="284" w:hanging="284"/>
        <w:contextualSpacing w:val="0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monitoringu i ewaluacji </w:t>
      </w:r>
      <w:r w:rsidRPr="004235DA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działań rewitalizacyjnych</w:t>
      </w:r>
      <w:r w:rsidRPr="004235DA">
        <w:rPr>
          <w:rFonts w:ascii="Arial" w:hAnsi="Arial" w:cs="Arial"/>
          <w:sz w:val="24"/>
          <w:szCs w:val="24"/>
        </w:rPr>
        <w:t xml:space="preserve">. </w:t>
      </w:r>
    </w:p>
    <w:p w:rsidR="00F049FC" w:rsidRDefault="00F049FC" w:rsidP="00F049FC">
      <w:pPr>
        <w:tabs>
          <w:tab w:val="num" w:pos="567"/>
        </w:tabs>
        <w:spacing w:after="0" w:line="360" w:lineRule="auto"/>
        <w:jc w:val="both"/>
        <w:rPr>
          <w:rFonts w:ascii="Arial" w:hAnsi="Arial" w:cs="Arial"/>
          <w:bCs/>
          <w:sz w:val="24"/>
          <w:szCs w:val="24"/>
        </w:rPr>
      </w:pPr>
      <w:r w:rsidRPr="004C2E45">
        <w:rPr>
          <w:rFonts w:ascii="Arial" w:hAnsi="Arial" w:cs="Arial"/>
          <w:bCs/>
          <w:sz w:val="24"/>
          <w:szCs w:val="24"/>
        </w:rPr>
        <w:t>Dodatkowym celem było wsparcie funkcjonowania Zespołu ds. rewitalizacji działającego w urzędzie marszałkowskim, które zapewniać miało doradztwo i wsparcie dla gmin w zakresie prowadzenia działań rewitalizacyjnych.</w:t>
      </w:r>
      <w:r w:rsidRPr="004235DA">
        <w:rPr>
          <w:rFonts w:ascii="Arial" w:hAnsi="Arial" w:cs="Arial"/>
          <w:bCs/>
          <w:sz w:val="24"/>
          <w:szCs w:val="24"/>
        </w:rPr>
        <w:t xml:space="preserve"> </w:t>
      </w:r>
    </w:p>
    <w:p w:rsidR="00C20190" w:rsidRPr="00276A5A" w:rsidRDefault="00F049FC" w:rsidP="00F049FC">
      <w:pPr>
        <w:pStyle w:val="Adresatkolejnewiersze"/>
        <w:tabs>
          <w:tab w:val="clear" w:pos="4253"/>
          <w:tab w:val="left" w:pos="567"/>
        </w:tabs>
        <w:spacing w:line="360" w:lineRule="auto"/>
        <w:ind w:left="0"/>
        <w:rPr>
          <w:rFonts w:cs="Arial"/>
          <w:b w:val="0"/>
          <w:szCs w:val="24"/>
        </w:rPr>
      </w:pPr>
      <w:r>
        <w:rPr>
          <w:rFonts w:cs="Arial"/>
          <w:b w:val="0"/>
          <w:szCs w:val="24"/>
        </w:rPr>
        <w:tab/>
      </w:r>
      <w:r w:rsidR="00D0055C">
        <w:rPr>
          <w:rFonts w:cs="Arial"/>
          <w:b w:val="0"/>
          <w:szCs w:val="24"/>
        </w:rPr>
        <w:t>W związku ze zmianami w realizacji ww. Umowy z</w:t>
      </w:r>
      <w:r w:rsidR="009E4EA4" w:rsidRPr="00276A5A">
        <w:rPr>
          <w:rFonts w:cs="Arial"/>
          <w:b w:val="0"/>
          <w:szCs w:val="24"/>
        </w:rPr>
        <w:t>awarto 3 aneks</w:t>
      </w:r>
      <w:r w:rsidR="00276A5A">
        <w:rPr>
          <w:rFonts w:cs="Arial"/>
          <w:b w:val="0"/>
          <w:szCs w:val="24"/>
        </w:rPr>
        <w:t>y</w:t>
      </w:r>
      <w:r w:rsidR="00431581">
        <w:rPr>
          <w:rFonts w:cs="Arial"/>
          <w:b w:val="0"/>
          <w:szCs w:val="24"/>
        </w:rPr>
        <w:t>. Zmiany związane były ze:</w:t>
      </w:r>
      <w:r w:rsidR="009E4EA4" w:rsidRPr="00276A5A">
        <w:rPr>
          <w:rFonts w:cs="Arial"/>
          <w:b w:val="0"/>
          <w:szCs w:val="24"/>
        </w:rPr>
        <w:t xml:space="preserve"> </w:t>
      </w:r>
    </w:p>
    <w:p w:rsidR="009E4EA4" w:rsidRPr="00276A5A" w:rsidRDefault="00C20190" w:rsidP="009E4EA4">
      <w:pPr>
        <w:pStyle w:val="Adresatkolejnewiersze"/>
        <w:spacing w:line="360" w:lineRule="auto"/>
        <w:ind w:left="0"/>
        <w:rPr>
          <w:rFonts w:cs="Arial"/>
          <w:b w:val="0"/>
          <w:szCs w:val="24"/>
        </w:rPr>
      </w:pPr>
      <w:r w:rsidRPr="00276A5A">
        <w:rPr>
          <w:rFonts w:cs="Arial"/>
          <w:b w:val="0"/>
          <w:szCs w:val="24"/>
        </w:rPr>
        <w:t xml:space="preserve">- </w:t>
      </w:r>
      <w:r w:rsidR="009E4EA4" w:rsidRPr="00276A5A">
        <w:rPr>
          <w:rFonts w:cs="Arial"/>
          <w:b w:val="0"/>
          <w:szCs w:val="24"/>
        </w:rPr>
        <w:t>wskazan</w:t>
      </w:r>
      <w:r w:rsidR="00431581">
        <w:rPr>
          <w:rFonts w:cs="Arial"/>
          <w:b w:val="0"/>
          <w:szCs w:val="24"/>
        </w:rPr>
        <w:t>iem</w:t>
      </w:r>
      <w:r w:rsidR="009E4EA4" w:rsidRPr="00276A5A">
        <w:rPr>
          <w:rFonts w:cs="Arial"/>
          <w:b w:val="0"/>
          <w:szCs w:val="24"/>
        </w:rPr>
        <w:t xml:space="preserve"> właściw</w:t>
      </w:r>
      <w:r w:rsidR="00431581">
        <w:rPr>
          <w:rFonts w:cs="Arial"/>
          <w:b w:val="0"/>
          <w:szCs w:val="24"/>
        </w:rPr>
        <w:t>ego</w:t>
      </w:r>
      <w:r w:rsidR="009E4EA4" w:rsidRPr="00276A5A">
        <w:rPr>
          <w:rFonts w:cs="Arial"/>
          <w:b w:val="0"/>
          <w:szCs w:val="24"/>
        </w:rPr>
        <w:t xml:space="preserve"> numer</w:t>
      </w:r>
      <w:r w:rsidR="00431581">
        <w:rPr>
          <w:rFonts w:cs="Arial"/>
          <w:b w:val="0"/>
          <w:szCs w:val="24"/>
        </w:rPr>
        <w:t>u</w:t>
      </w:r>
      <w:r w:rsidR="009E4EA4" w:rsidRPr="00276A5A">
        <w:rPr>
          <w:rFonts w:cs="Arial"/>
          <w:b w:val="0"/>
          <w:szCs w:val="24"/>
        </w:rPr>
        <w:t xml:space="preserve"> rachunku Województwa Podkarpackiego jako właściwego do otrzymania środków dotacji z </w:t>
      </w:r>
      <w:r w:rsidR="00FF36CE" w:rsidRPr="00796DB2">
        <w:rPr>
          <w:rFonts w:cs="Arial"/>
          <w:b w:val="0"/>
          <w:szCs w:val="24"/>
        </w:rPr>
        <w:t>Ministerstwa</w:t>
      </w:r>
      <w:r w:rsidR="00FF36CE">
        <w:rPr>
          <w:rFonts w:cs="Arial"/>
          <w:i/>
          <w:szCs w:val="24"/>
        </w:rPr>
        <w:t xml:space="preserve"> </w:t>
      </w:r>
      <w:r w:rsidR="009E4EA4" w:rsidRPr="00276A5A">
        <w:rPr>
          <w:rFonts w:cs="Arial"/>
          <w:b w:val="0"/>
          <w:szCs w:val="24"/>
        </w:rPr>
        <w:t xml:space="preserve">oraz rachunków jednostek organizacyjnych Województwa Podkarpackiego  </w:t>
      </w:r>
      <w:r w:rsidRPr="00276A5A">
        <w:rPr>
          <w:rFonts w:cs="Arial"/>
          <w:b w:val="0"/>
          <w:szCs w:val="24"/>
        </w:rPr>
        <w:t xml:space="preserve">(tj. Wojewódzki Urząd </w:t>
      </w:r>
      <w:r w:rsidRPr="00276A5A">
        <w:rPr>
          <w:rFonts w:cs="Arial"/>
          <w:b w:val="0"/>
          <w:szCs w:val="24"/>
        </w:rPr>
        <w:lastRenderedPageBreak/>
        <w:t xml:space="preserve">Pracy, Podkarpackie Biuro Planowania Przestrzennego, Regionalny Ośrodek Polityki Społecznej) z których ponoszono wydatki w ramach realizacji umowy, </w:t>
      </w:r>
    </w:p>
    <w:p w:rsidR="00C20190" w:rsidRPr="00276A5A" w:rsidRDefault="00C20190" w:rsidP="009E4EA4">
      <w:pPr>
        <w:pStyle w:val="Adresatkolejnewiersze"/>
        <w:spacing w:line="360" w:lineRule="auto"/>
        <w:ind w:left="0"/>
        <w:rPr>
          <w:rFonts w:cs="Arial"/>
          <w:b w:val="0"/>
          <w:szCs w:val="24"/>
        </w:rPr>
      </w:pPr>
      <w:r w:rsidRPr="00276A5A">
        <w:rPr>
          <w:rFonts w:cs="Arial"/>
          <w:b w:val="0"/>
          <w:szCs w:val="24"/>
        </w:rPr>
        <w:t>- zmi</w:t>
      </w:r>
      <w:r w:rsidR="00431581">
        <w:rPr>
          <w:rFonts w:cs="Arial"/>
          <w:b w:val="0"/>
          <w:szCs w:val="24"/>
        </w:rPr>
        <w:t>a</w:t>
      </w:r>
      <w:r w:rsidRPr="00276A5A">
        <w:rPr>
          <w:rFonts w:cs="Arial"/>
          <w:b w:val="0"/>
          <w:szCs w:val="24"/>
        </w:rPr>
        <w:t>n</w:t>
      </w:r>
      <w:r w:rsidR="00431581">
        <w:rPr>
          <w:rFonts w:cs="Arial"/>
          <w:b w:val="0"/>
          <w:szCs w:val="24"/>
        </w:rPr>
        <w:t>ą</w:t>
      </w:r>
      <w:r w:rsidRPr="00276A5A">
        <w:rPr>
          <w:rFonts w:cs="Arial"/>
          <w:b w:val="0"/>
          <w:szCs w:val="24"/>
        </w:rPr>
        <w:t xml:space="preserve"> rachunk</w:t>
      </w:r>
      <w:r w:rsidR="00431581">
        <w:rPr>
          <w:rFonts w:cs="Arial"/>
          <w:b w:val="0"/>
          <w:szCs w:val="24"/>
        </w:rPr>
        <w:t>u</w:t>
      </w:r>
      <w:r w:rsidRPr="00276A5A">
        <w:rPr>
          <w:rFonts w:cs="Arial"/>
          <w:b w:val="0"/>
          <w:szCs w:val="24"/>
        </w:rPr>
        <w:t xml:space="preserve"> bankow</w:t>
      </w:r>
      <w:r w:rsidR="00431581">
        <w:rPr>
          <w:rFonts w:cs="Arial"/>
          <w:b w:val="0"/>
          <w:szCs w:val="24"/>
        </w:rPr>
        <w:t>ego</w:t>
      </w:r>
      <w:r w:rsidR="00971465">
        <w:rPr>
          <w:rFonts w:cs="Arial"/>
          <w:b w:val="0"/>
          <w:szCs w:val="24"/>
        </w:rPr>
        <w:t xml:space="preserve"> </w:t>
      </w:r>
      <w:r w:rsidRPr="00276A5A">
        <w:rPr>
          <w:rFonts w:cs="Arial"/>
          <w:b w:val="0"/>
          <w:szCs w:val="24"/>
        </w:rPr>
        <w:t>Województwa Podkarpackiego oraz jednostek organizacyjnych w związku ze zmiana banku obsługującego  budżet Województwa Podkarpackiego,</w:t>
      </w:r>
    </w:p>
    <w:p w:rsidR="00C20190" w:rsidRPr="00276A5A" w:rsidRDefault="00C20190" w:rsidP="009E4EA4">
      <w:pPr>
        <w:pStyle w:val="Adresatkolejnewiersze"/>
        <w:spacing w:line="360" w:lineRule="auto"/>
        <w:ind w:left="0"/>
        <w:rPr>
          <w:rFonts w:cs="Arial"/>
          <w:b w:val="0"/>
          <w:szCs w:val="24"/>
        </w:rPr>
      </w:pPr>
      <w:r w:rsidRPr="00276A5A">
        <w:rPr>
          <w:rFonts w:cs="Arial"/>
          <w:b w:val="0"/>
          <w:szCs w:val="24"/>
        </w:rPr>
        <w:t>- wydłuż</w:t>
      </w:r>
      <w:r w:rsidR="00431581">
        <w:rPr>
          <w:rFonts w:cs="Arial"/>
          <w:b w:val="0"/>
          <w:szCs w:val="24"/>
        </w:rPr>
        <w:t>e</w:t>
      </w:r>
      <w:r w:rsidRPr="00276A5A">
        <w:rPr>
          <w:rFonts w:cs="Arial"/>
          <w:b w:val="0"/>
          <w:szCs w:val="24"/>
        </w:rPr>
        <w:t>n</w:t>
      </w:r>
      <w:r w:rsidR="00431581">
        <w:rPr>
          <w:rFonts w:cs="Arial"/>
          <w:b w:val="0"/>
          <w:szCs w:val="24"/>
        </w:rPr>
        <w:t>iem</w:t>
      </w:r>
      <w:r w:rsidRPr="00276A5A">
        <w:rPr>
          <w:rFonts w:cs="Arial"/>
          <w:b w:val="0"/>
          <w:szCs w:val="24"/>
        </w:rPr>
        <w:t xml:space="preserve"> okres</w:t>
      </w:r>
      <w:r w:rsidR="00431581">
        <w:rPr>
          <w:rFonts w:cs="Arial"/>
          <w:b w:val="0"/>
          <w:szCs w:val="24"/>
        </w:rPr>
        <w:t>u</w:t>
      </w:r>
      <w:r w:rsidRPr="00276A5A">
        <w:rPr>
          <w:rFonts w:cs="Arial"/>
          <w:b w:val="0"/>
          <w:szCs w:val="24"/>
        </w:rPr>
        <w:t xml:space="preserve"> realizacji Zadania o 6 m-cy, tj. do końca czerwca 2022 r.</w:t>
      </w:r>
    </w:p>
    <w:p w:rsidR="00C20190" w:rsidRPr="00276A5A" w:rsidRDefault="00C20190" w:rsidP="009E4EA4">
      <w:pPr>
        <w:pStyle w:val="Adresatkolejnewiersze"/>
        <w:spacing w:line="360" w:lineRule="auto"/>
        <w:ind w:left="0"/>
        <w:rPr>
          <w:rFonts w:cs="Arial"/>
          <w:b w:val="0"/>
          <w:szCs w:val="24"/>
        </w:rPr>
      </w:pPr>
      <w:r w:rsidRPr="00276A5A">
        <w:rPr>
          <w:rFonts w:cs="Arial"/>
          <w:b w:val="0"/>
          <w:szCs w:val="24"/>
        </w:rPr>
        <w:t>- dokonan</w:t>
      </w:r>
      <w:r w:rsidR="00431581">
        <w:rPr>
          <w:rFonts w:cs="Arial"/>
          <w:b w:val="0"/>
          <w:szCs w:val="24"/>
        </w:rPr>
        <w:t>iem</w:t>
      </w:r>
      <w:r w:rsidRPr="00276A5A">
        <w:rPr>
          <w:rFonts w:cs="Arial"/>
          <w:b w:val="0"/>
          <w:szCs w:val="24"/>
        </w:rPr>
        <w:t xml:space="preserve"> zmiany formy spotkań edukacyjnych oraz terminu realizacji spotkań edukacyjnych w związku ze stanem zagrożenia epidemiologicznego i</w:t>
      </w:r>
      <w:r w:rsidR="001D722C">
        <w:rPr>
          <w:rFonts w:cs="Arial"/>
          <w:b w:val="0"/>
          <w:szCs w:val="24"/>
        </w:rPr>
        <w:t> </w:t>
      </w:r>
      <w:r w:rsidRPr="00276A5A">
        <w:rPr>
          <w:rFonts w:cs="Arial"/>
          <w:b w:val="0"/>
          <w:szCs w:val="24"/>
        </w:rPr>
        <w:t>rozprzestrzenianiem się wirusa SARS-CoV-2,</w:t>
      </w:r>
    </w:p>
    <w:p w:rsidR="00C20190" w:rsidRPr="00276A5A" w:rsidRDefault="00C20190" w:rsidP="009E4EA4">
      <w:pPr>
        <w:pStyle w:val="Adresatkolejnewiersze"/>
        <w:spacing w:line="360" w:lineRule="auto"/>
        <w:ind w:left="0"/>
        <w:rPr>
          <w:rFonts w:cs="Arial"/>
          <w:b w:val="0"/>
          <w:i/>
          <w:szCs w:val="24"/>
        </w:rPr>
      </w:pPr>
      <w:r w:rsidRPr="00276A5A">
        <w:rPr>
          <w:rFonts w:cs="Arial"/>
          <w:b w:val="0"/>
          <w:szCs w:val="24"/>
        </w:rPr>
        <w:t>- wprowadz</w:t>
      </w:r>
      <w:r w:rsidR="00431581">
        <w:rPr>
          <w:rFonts w:cs="Arial"/>
          <w:b w:val="0"/>
          <w:szCs w:val="24"/>
        </w:rPr>
        <w:t>e</w:t>
      </w:r>
      <w:r w:rsidRPr="00276A5A">
        <w:rPr>
          <w:rFonts w:cs="Arial"/>
          <w:b w:val="0"/>
          <w:szCs w:val="24"/>
        </w:rPr>
        <w:t>n</w:t>
      </w:r>
      <w:r w:rsidR="00431581">
        <w:rPr>
          <w:rFonts w:cs="Arial"/>
          <w:b w:val="0"/>
          <w:szCs w:val="24"/>
        </w:rPr>
        <w:t>iem</w:t>
      </w:r>
      <w:r w:rsidRPr="00276A5A">
        <w:rPr>
          <w:rFonts w:cs="Arial"/>
          <w:b w:val="0"/>
          <w:szCs w:val="24"/>
        </w:rPr>
        <w:t xml:space="preserve"> nowe</w:t>
      </w:r>
      <w:r w:rsidR="00431581">
        <w:rPr>
          <w:rFonts w:cs="Arial"/>
          <w:b w:val="0"/>
          <w:szCs w:val="24"/>
        </w:rPr>
        <w:t>go</w:t>
      </w:r>
      <w:r w:rsidRPr="00276A5A">
        <w:rPr>
          <w:rFonts w:cs="Arial"/>
          <w:b w:val="0"/>
          <w:szCs w:val="24"/>
        </w:rPr>
        <w:t xml:space="preserve"> spotkani</w:t>
      </w:r>
      <w:r w:rsidR="00431581">
        <w:rPr>
          <w:rFonts w:cs="Arial"/>
          <w:b w:val="0"/>
          <w:szCs w:val="24"/>
        </w:rPr>
        <w:t>a</w:t>
      </w:r>
      <w:r w:rsidRPr="00276A5A">
        <w:rPr>
          <w:rFonts w:cs="Arial"/>
          <w:b w:val="0"/>
          <w:szCs w:val="24"/>
        </w:rPr>
        <w:t xml:space="preserve"> edukacyjne</w:t>
      </w:r>
      <w:r w:rsidR="00431581">
        <w:rPr>
          <w:rFonts w:cs="Arial"/>
          <w:b w:val="0"/>
          <w:szCs w:val="24"/>
        </w:rPr>
        <w:t>go</w:t>
      </w:r>
      <w:r w:rsidR="00276A5A">
        <w:rPr>
          <w:rFonts w:cs="Arial"/>
          <w:b w:val="0"/>
          <w:szCs w:val="24"/>
        </w:rPr>
        <w:t>,</w:t>
      </w:r>
      <w:r w:rsidRPr="00276A5A">
        <w:rPr>
          <w:rFonts w:cs="Arial"/>
          <w:b w:val="0"/>
          <w:szCs w:val="24"/>
        </w:rPr>
        <w:t xml:space="preserve"> tj. seminarium w zakresie rozwoju terenów zielonych w rewitalizacji </w:t>
      </w:r>
      <w:r w:rsidR="001A498F" w:rsidRPr="00276A5A">
        <w:rPr>
          <w:rFonts w:cs="Arial"/>
          <w:b w:val="0"/>
          <w:szCs w:val="24"/>
        </w:rPr>
        <w:lastRenderedPageBreak/>
        <w:t xml:space="preserve">w związku z powstałymi oszczędnościami w wyniku ogłoszonych postępowań o udzielenie zamówienia publicznego na realizację </w:t>
      </w:r>
      <w:r w:rsidR="001A498F" w:rsidRPr="00276A5A">
        <w:rPr>
          <w:rFonts w:cs="Arial"/>
          <w:b w:val="0"/>
          <w:i/>
          <w:szCs w:val="24"/>
        </w:rPr>
        <w:t>Zadania</w:t>
      </w:r>
      <w:r w:rsidR="00971465">
        <w:rPr>
          <w:rFonts w:cs="Arial"/>
          <w:b w:val="0"/>
          <w:i/>
          <w:szCs w:val="24"/>
        </w:rPr>
        <w:t>,</w:t>
      </w:r>
    </w:p>
    <w:p w:rsidR="009E4EA4" w:rsidRPr="001D5350" w:rsidRDefault="001A498F" w:rsidP="001A498F">
      <w:pPr>
        <w:pStyle w:val="Adresatkolejnewiersze"/>
        <w:spacing w:line="360" w:lineRule="auto"/>
        <w:ind w:left="0"/>
        <w:rPr>
          <w:rFonts w:cs="Arial"/>
          <w:b w:val="0"/>
          <w:i/>
          <w:szCs w:val="24"/>
        </w:rPr>
      </w:pPr>
      <w:r w:rsidRPr="00276A5A">
        <w:rPr>
          <w:rFonts w:cs="Arial"/>
          <w:b w:val="0"/>
          <w:szCs w:val="24"/>
        </w:rPr>
        <w:t>- obniż</w:t>
      </w:r>
      <w:r w:rsidR="00431581">
        <w:rPr>
          <w:rFonts w:cs="Arial"/>
          <w:b w:val="0"/>
          <w:szCs w:val="24"/>
        </w:rPr>
        <w:t>e</w:t>
      </w:r>
      <w:r w:rsidRPr="00276A5A">
        <w:rPr>
          <w:rFonts w:cs="Arial"/>
          <w:b w:val="0"/>
          <w:szCs w:val="24"/>
        </w:rPr>
        <w:t>n</w:t>
      </w:r>
      <w:r w:rsidR="00431581">
        <w:rPr>
          <w:rFonts w:cs="Arial"/>
          <w:b w:val="0"/>
          <w:szCs w:val="24"/>
        </w:rPr>
        <w:t>iem</w:t>
      </w:r>
      <w:r w:rsidRPr="00276A5A">
        <w:rPr>
          <w:rFonts w:cs="Arial"/>
          <w:b w:val="0"/>
          <w:szCs w:val="24"/>
        </w:rPr>
        <w:t xml:space="preserve"> Szczegółow</w:t>
      </w:r>
      <w:r w:rsidR="00431581">
        <w:rPr>
          <w:rFonts w:cs="Arial"/>
          <w:b w:val="0"/>
          <w:szCs w:val="24"/>
        </w:rPr>
        <w:t>ego</w:t>
      </w:r>
      <w:r w:rsidRPr="00276A5A">
        <w:rPr>
          <w:rFonts w:cs="Arial"/>
          <w:b w:val="0"/>
          <w:szCs w:val="24"/>
        </w:rPr>
        <w:t xml:space="preserve"> budżet</w:t>
      </w:r>
      <w:r w:rsidR="00431581">
        <w:rPr>
          <w:rFonts w:cs="Arial"/>
          <w:b w:val="0"/>
          <w:szCs w:val="24"/>
        </w:rPr>
        <w:t>u</w:t>
      </w:r>
      <w:r w:rsidRPr="00276A5A">
        <w:rPr>
          <w:rFonts w:cs="Arial"/>
          <w:b w:val="0"/>
          <w:szCs w:val="24"/>
        </w:rPr>
        <w:t xml:space="preserve"> Zadania oraz dokonan</w:t>
      </w:r>
      <w:r w:rsidR="00431581">
        <w:rPr>
          <w:rFonts w:cs="Arial"/>
          <w:b w:val="0"/>
          <w:szCs w:val="24"/>
        </w:rPr>
        <w:t>iem</w:t>
      </w:r>
      <w:r w:rsidRPr="00276A5A">
        <w:rPr>
          <w:rFonts w:cs="Arial"/>
          <w:b w:val="0"/>
          <w:szCs w:val="24"/>
        </w:rPr>
        <w:t xml:space="preserve"> zmian w</w:t>
      </w:r>
      <w:r w:rsidR="00431581">
        <w:rPr>
          <w:rFonts w:cs="Arial"/>
          <w:b w:val="0"/>
          <w:szCs w:val="24"/>
        </w:rPr>
        <w:t> </w:t>
      </w:r>
      <w:r w:rsidRPr="00276A5A">
        <w:rPr>
          <w:rFonts w:cs="Arial"/>
          <w:b w:val="0"/>
          <w:szCs w:val="24"/>
        </w:rPr>
        <w:t xml:space="preserve">Harmonogramie </w:t>
      </w:r>
      <w:r w:rsidRPr="001D5350">
        <w:rPr>
          <w:rFonts w:cs="Arial"/>
          <w:b w:val="0"/>
          <w:szCs w:val="24"/>
        </w:rPr>
        <w:t xml:space="preserve">transz dotacji w związku z oszczędnościami w realizacji </w:t>
      </w:r>
      <w:r w:rsidRPr="001D5350">
        <w:rPr>
          <w:rFonts w:cs="Arial"/>
          <w:b w:val="0"/>
          <w:i/>
          <w:szCs w:val="24"/>
        </w:rPr>
        <w:t>Zadania.</w:t>
      </w:r>
    </w:p>
    <w:p w:rsidR="00431581" w:rsidRPr="001D5350" w:rsidRDefault="001D5350" w:rsidP="001D5350">
      <w:pPr>
        <w:tabs>
          <w:tab w:val="num" w:pos="567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431581" w:rsidRPr="001D5350">
        <w:rPr>
          <w:rFonts w:ascii="Arial" w:hAnsi="Arial" w:cs="Arial"/>
          <w:sz w:val="24"/>
          <w:szCs w:val="24"/>
        </w:rPr>
        <w:t>Ponadto, dokonano zmian w załącznikach do umowy</w:t>
      </w:r>
      <w:r w:rsidR="00210585" w:rsidRPr="001D5350">
        <w:rPr>
          <w:rFonts w:ascii="Arial" w:hAnsi="Arial" w:cs="Arial"/>
          <w:sz w:val="24"/>
          <w:szCs w:val="24"/>
        </w:rPr>
        <w:t xml:space="preserve">, tj. Szczegółowy budżet Zadania i Harmonogram transz dotacji </w:t>
      </w:r>
      <w:r w:rsidR="00431581" w:rsidRPr="001D5350">
        <w:rPr>
          <w:rFonts w:ascii="Arial" w:hAnsi="Arial" w:cs="Arial"/>
          <w:sz w:val="24"/>
          <w:szCs w:val="24"/>
        </w:rPr>
        <w:t>(bez konieczności zawarcia aneksu do umowy)  w</w:t>
      </w:r>
      <w:r w:rsidR="00210585" w:rsidRPr="001D5350">
        <w:rPr>
          <w:rFonts w:ascii="Arial" w:hAnsi="Arial" w:cs="Arial"/>
          <w:sz w:val="24"/>
          <w:szCs w:val="24"/>
        </w:rPr>
        <w:t> </w:t>
      </w:r>
      <w:r w:rsidR="00431581" w:rsidRPr="001D5350">
        <w:rPr>
          <w:rFonts w:ascii="Arial" w:hAnsi="Arial" w:cs="Arial"/>
          <w:sz w:val="24"/>
          <w:szCs w:val="24"/>
        </w:rPr>
        <w:t>związku z następującymi zmianami:</w:t>
      </w:r>
    </w:p>
    <w:p w:rsidR="00210585" w:rsidRDefault="00210585" w:rsidP="004235DA">
      <w:pPr>
        <w:tabs>
          <w:tab w:val="num" w:pos="1440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1D5350">
        <w:rPr>
          <w:rFonts w:ascii="Arial" w:hAnsi="Arial" w:cs="Arial"/>
          <w:sz w:val="24"/>
          <w:szCs w:val="24"/>
        </w:rPr>
        <w:t xml:space="preserve">- </w:t>
      </w:r>
      <w:r w:rsidR="00450DA0" w:rsidRPr="001D5350">
        <w:rPr>
          <w:rFonts w:ascii="Arial" w:hAnsi="Arial" w:cs="Arial"/>
          <w:sz w:val="24"/>
          <w:szCs w:val="24"/>
        </w:rPr>
        <w:t>w</w:t>
      </w:r>
      <w:r w:rsidRPr="001D5350">
        <w:rPr>
          <w:rFonts w:ascii="Arial" w:hAnsi="Arial" w:cs="Arial"/>
          <w:sz w:val="24"/>
          <w:szCs w:val="24"/>
        </w:rPr>
        <w:t>ydłużeni</w:t>
      </w:r>
      <w:r w:rsidR="00450DA0" w:rsidRPr="001D5350">
        <w:rPr>
          <w:rFonts w:ascii="Arial" w:hAnsi="Arial" w:cs="Arial"/>
          <w:sz w:val="24"/>
          <w:szCs w:val="24"/>
        </w:rPr>
        <w:t>em</w:t>
      </w:r>
      <w:r w:rsidRPr="001D5350">
        <w:rPr>
          <w:rFonts w:ascii="Arial" w:hAnsi="Arial" w:cs="Arial"/>
          <w:sz w:val="24"/>
          <w:szCs w:val="24"/>
        </w:rPr>
        <w:t xml:space="preserve"> okresu wypłacania</w:t>
      </w:r>
      <w:r>
        <w:rPr>
          <w:rFonts w:ascii="Arial" w:hAnsi="Arial" w:cs="Arial"/>
          <w:sz w:val="24"/>
          <w:szCs w:val="24"/>
        </w:rPr>
        <w:t xml:space="preserve"> dodatków specjalnych dla członków Zespołu ds. rewitalizacji (bez konieczności zwiększenia zaplanowanych środków na wypłatę dodatków spe</w:t>
      </w:r>
      <w:r>
        <w:rPr>
          <w:rFonts w:ascii="Arial" w:hAnsi="Arial" w:cs="Arial"/>
          <w:sz w:val="24"/>
          <w:szCs w:val="24"/>
        </w:rPr>
        <w:lastRenderedPageBreak/>
        <w:t>cjalnych) o 3 m-ce</w:t>
      </w:r>
      <w:r w:rsidR="001D5350">
        <w:rPr>
          <w:rFonts w:ascii="Arial" w:hAnsi="Arial" w:cs="Arial"/>
          <w:sz w:val="24"/>
          <w:szCs w:val="24"/>
        </w:rPr>
        <w:t xml:space="preserve"> w związku z oszczędnościami wynikającymi z urlopami macierzyńskimi, chorobowymi, odejściem z pracy członków Zespołu ds. rewitalizacji,</w:t>
      </w:r>
    </w:p>
    <w:p w:rsidR="00210585" w:rsidRDefault="00210585" w:rsidP="004235DA">
      <w:pPr>
        <w:tabs>
          <w:tab w:val="num" w:pos="1440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zmian</w:t>
      </w:r>
      <w:r w:rsidR="00450DA0">
        <w:rPr>
          <w:rFonts w:ascii="Arial" w:hAnsi="Arial" w:cs="Arial"/>
          <w:sz w:val="24"/>
          <w:szCs w:val="24"/>
        </w:rPr>
        <w:t>ą</w:t>
      </w:r>
      <w:r>
        <w:rPr>
          <w:rFonts w:ascii="Arial" w:hAnsi="Arial" w:cs="Arial"/>
          <w:sz w:val="24"/>
          <w:szCs w:val="24"/>
        </w:rPr>
        <w:t xml:space="preserve"> terminu realizacji spotkań edukacyjnych, zmian</w:t>
      </w:r>
      <w:r w:rsidR="00450DA0">
        <w:rPr>
          <w:rFonts w:ascii="Arial" w:hAnsi="Arial" w:cs="Arial"/>
          <w:sz w:val="24"/>
          <w:szCs w:val="24"/>
        </w:rPr>
        <w:t>ą</w:t>
      </w:r>
      <w:r>
        <w:rPr>
          <w:rFonts w:ascii="Arial" w:hAnsi="Arial" w:cs="Arial"/>
          <w:sz w:val="24"/>
          <w:szCs w:val="24"/>
        </w:rPr>
        <w:t xml:space="preserve"> miejsca organizacji spotkań edukacyjnych w związku z </w:t>
      </w:r>
      <w:r w:rsidR="00450DA0">
        <w:rPr>
          <w:rFonts w:ascii="Arial" w:hAnsi="Arial" w:cs="Arial"/>
          <w:sz w:val="24"/>
          <w:szCs w:val="24"/>
        </w:rPr>
        <w:t>sytuacją epidemiologiczną i obostrzeniami wprowadzonymi w tut. Urzędzie, zmianą liczby osób biorących udział w jednym ze spotkań edukacyjnych, zmianą w zakresie formy spotkań edukacyjnych poprzez określenie formy stacjonarnej lub on-line w zależności od wprowadzonych obostrzeń w kraju w</w:t>
      </w:r>
      <w:r w:rsidR="001D5350">
        <w:rPr>
          <w:rFonts w:ascii="Arial" w:hAnsi="Arial" w:cs="Arial"/>
          <w:sz w:val="24"/>
          <w:szCs w:val="24"/>
        </w:rPr>
        <w:t> </w:t>
      </w:r>
      <w:r w:rsidR="00450DA0">
        <w:rPr>
          <w:rFonts w:ascii="Arial" w:hAnsi="Arial" w:cs="Arial"/>
          <w:sz w:val="24"/>
          <w:szCs w:val="24"/>
        </w:rPr>
        <w:t>danym okresie realizacji spotkań edukacyjnych wynikającym ze Szczegółowego budżetu Zadania,</w:t>
      </w:r>
    </w:p>
    <w:p w:rsidR="00450DA0" w:rsidRDefault="00450DA0" w:rsidP="004235DA">
      <w:pPr>
        <w:tabs>
          <w:tab w:val="num" w:pos="1440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wprowadzeniem nowego </w:t>
      </w:r>
      <w:r w:rsidR="00796DB2" w:rsidRPr="00796DB2">
        <w:rPr>
          <w:rFonts w:ascii="Arial" w:hAnsi="Arial" w:cs="Arial"/>
          <w:sz w:val="24"/>
          <w:szCs w:val="24"/>
        </w:rPr>
        <w:t>spotkania edukacyjnego</w:t>
      </w:r>
      <w:r w:rsidR="00796DB2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>tj. organizacja krajowego wyjazdu studyjnego dla przedstawicieli gmin – miejsko – wiejskich w terminie II kwartale 2022</w:t>
      </w:r>
      <w:r w:rsidR="00796DB2">
        <w:rPr>
          <w:rFonts w:ascii="Arial" w:hAnsi="Arial" w:cs="Arial"/>
          <w:sz w:val="24"/>
          <w:szCs w:val="24"/>
        </w:rPr>
        <w:t>r.</w:t>
      </w:r>
      <w:r>
        <w:rPr>
          <w:rFonts w:ascii="Arial" w:hAnsi="Arial" w:cs="Arial"/>
          <w:sz w:val="24"/>
          <w:szCs w:val="24"/>
        </w:rPr>
        <w:t xml:space="preserve"> w </w:t>
      </w:r>
      <w:r>
        <w:rPr>
          <w:rFonts w:ascii="Arial" w:hAnsi="Arial" w:cs="Arial"/>
          <w:sz w:val="24"/>
          <w:szCs w:val="24"/>
        </w:rPr>
        <w:lastRenderedPageBreak/>
        <w:t>związku z oszczędnościami w realizacji Umowy w wyniku ogłoszonych postępowań o udzielenie zamówienia publicznego,</w:t>
      </w:r>
    </w:p>
    <w:p w:rsidR="00450DA0" w:rsidRPr="00431581" w:rsidRDefault="00450DA0" w:rsidP="004235DA">
      <w:pPr>
        <w:tabs>
          <w:tab w:val="num" w:pos="1440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zmianą w harmonogramie transz dotacji w związku z oszczędnościami powstałymi w</w:t>
      </w:r>
      <w:r w:rsidR="001D5350">
        <w:rPr>
          <w:rFonts w:ascii="Arial" w:hAnsi="Arial" w:cs="Arial"/>
          <w:sz w:val="24"/>
          <w:szCs w:val="24"/>
        </w:rPr>
        <w:t> </w:t>
      </w:r>
      <w:r>
        <w:rPr>
          <w:rFonts w:ascii="Arial" w:hAnsi="Arial" w:cs="Arial"/>
          <w:sz w:val="24"/>
          <w:szCs w:val="24"/>
        </w:rPr>
        <w:t>wyniku ogłoszonych postępowań o udzielenie zamówienia publicznego</w:t>
      </w:r>
      <w:r w:rsidR="001D5350">
        <w:rPr>
          <w:rFonts w:ascii="Arial" w:hAnsi="Arial" w:cs="Arial"/>
          <w:sz w:val="24"/>
          <w:szCs w:val="24"/>
        </w:rPr>
        <w:t>.</w:t>
      </w:r>
    </w:p>
    <w:p w:rsidR="00AB6D14" w:rsidRPr="00F049FC" w:rsidRDefault="001D5350" w:rsidP="00D07D99">
      <w:pPr>
        <w:tabs>
          <w:tab w:val="num" w:pos="567"/>
        </w:tabs>
        <w:spacing w:after="0" w:line="360" w:lineRule="auto"/>
        <w:jc w:val="both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ab/>
      </w:r>
      <w:r w:rsidR="004235DA" w:rsidRPr="004235DA">
        <w:rPr>
          <w:rFonts w:ascii="Arial" w:hAnsi="Arial" w:cs="Arial"/>
          <w:bCs/>
          <w:sz w:val="24"/>
          <w:szCs w:val="24"/>
        </w:rPr>
        <w:t xml:space="preserve"> </w:t>
      </w:r>
      <w:r w:rsidR="00F049FC">
        <w:rPr>
          <w:rFonts w:ascii="Arial" w:hAnsi="Arial" w:cs="Arial"/>
          <w:bCs/>
          <w:sz w:val="24"/>
          <w:szCs w:val="24"/>
        </w:rPr>
        <w:tab/>
      </w:r>
      <w:r>
        <w:rPr>
          <w:rFonts w:ascii="Arial" w:hAnsi="Arial" w:cs="Arial"/>
          <w:bCs/>
          <w:sz w:val="24"/>
          <w:szCs w:val="24"/>
        </w:rPr>
        <w:t xml:space="preserve">Realizacja </w:t>
      </w:r>
      <w:r w:rsidRPr="001D5350">
        <w:rPr>
          <w:rFonts w:ascii="Arial" w:hAnsi="Arial" w:cs="Arial"/>
          <w:bCs/>
          <w:i/>
          <w:sz w:val="24"/>
          <w:szCs w:val="24"/>
        </w:rPr>
        <w:t>Zadania</w:t>
      </w:r>
      <w:r>
        <w:rPr>
          <w:rFonts w:ascii="Arial" w:hAnsi="Arial" w:cs="Arial"/>
          <w:bCs/>
          <w:sz w:val="24"/>
          <w:szCs w:val="24"/>
        </w:rPr>
        <w:t xml:space="preserve"> prowadzona była w Departamencie Gospodarki Regionalnej we </w:t>
      </w:r>
      <w:r w:rsidR="00AB6D14">
        <w:rPr>
          <w:rFonts w:ascii="Arial" w:hAnsi="Arial" w:cs="Arial"/>
          <w:bCs/>
          <w:sz w:val="24"/>
          <w:szCs w:val="24"/>
        </w:rPr>
        <w:t xml:space="preserve">współpracy z Departamentem Rozwoju Regionalnego oraz </w:t>
      </w:r>
      <w:r>
        <w:rPr>
          <w:rFonts w:ascii="Arial" w:hAnsi="Arial" w:cs="Arial"/>
          <w:bCs/>
          <w:sz w:val="24"/>
          <w:szCs w:val="24"/>
        </w:rPr>
        <w:t>jednostkami organizacyjnymi województwa podkarpackiego</w:t>
      </w:r>
      <w:r w:rsidR="00AB6D14">
        <w:rPr>
          <w:rFonts w:ascii="Arial" w:hAnsi="Arial" w:cs="Arial"/>
          <w:bCs/>
          <w:sz w:val="24"/>
          <w:szCs w:val="24"/>
        </w:rPr>
        <w:t>, aby zapewnić wieloaspektowe podejście do oceny programów rewitalizacji w okresie 2014 – 2020 oraz kolejnej perspektywie finansowej 2021- 2027 w oparciu o nowe wytyczne i</w:t>
      </w:r>
      <w:r w:rsidR="00155BD3">
        <w:rPr>
          <w:rFonts w:ascii="Arial" w:hAnsi="Arial" w:cs="Arial"/>
          <w:bCs/>
          <w:sz w:val="24"/>
          <w:szCs w:val="24"/>
        </w:rPr>
        <w:t> </w:t>
      </w:r>
      <w:r w:rsidR="00AB6D14">
        <w:rPr>
          <w:rFonts w:ascii="Arial" w:hAnsi="Arial" w:cs="Arial"/>
          <w:bCs/>
          <w:sz w:val="24"/>
          <w:szCs w:val="24"/>
        </w:rPr>
        <w:t xml:space="preserve">przepisy. Ze </w:t>
      </w:r>
      <w:r w:rsidR="00AB6D14" w:rsidRPr="00F049FC">
        <w:rPr>
          <w:rFonts w:ascii="Arial" w:hAnsi="Arial" w:cs="Arial"/>
          <w:bCs/>
          <w:sz w:val="24"/>
          <w:szCs w:val="24"/>
        </w:rPr>
        <w:t xml:space="preserve">względu na charakter zadań Zespołu ds. rewitalizacji, </w:t>
      </w:r>
      <w:r w:rsidR="00AB6D14" w:rsidRPr="00F049FC">
        <w:rPr>
          <w:rFonts w:ascii="Arial" w:hAnsi="Arial" w:cs="Arial"/>
          <w:sz w:val="24"/>
          <w:szCs w:val="24"/>
        </w:rPr>
        <w:t xml:space="preserve">który obejmuje swoim zakresem problematykę planowania przestrzennego, </w:t>
      </w:r>
      <w:r w:rsidR="00AB6D14" w:rsidRPr="00F049FC">
        <w:rPr>
          <w:rFonts w:ascii="Arial" w:hAnsi="Arial" w:cs="Arial"/>
          <w:sz w:val="24"/>
          <w:szCs w:val="24"/>
        </w:rPr>
        <w:lastRenderedPageBreak/>
        <w:t>finansowania projektów z</w:t>
      </w:r>
      <w:r w:rsidR="00155BD3">
        <w:rPr>
          <w:rFonts w:ascii="Arial" w:hAnsi="Arial" w:cs="Arial"/>
          <w:sz w:val="24"/>
          <w:szCs w:val="24"/>
        </w:rPr>
        <w:t> </w:t>
      </w:r>
      <w:r w:rsidR="00AB6D14" w:rsidRPr="00F049FC">
        <w:rPr>
          <w:rFonts w:ascii="Arial" w:hAnsi="Arial" w:cs="Arial"/>
          <w:sz w:val="24"/>
          <w:szCs w:val="24"/>
        </w:rPr>
        <w:t>EFRR, EFS, FS do Zespołu włączone zostały osoby zatrudnione w Podkarpackim Biurze Planowania Przestrzennego w Rzeszowie</w:t>
      </w:r>
      <w:r w:rsidR="00AB6D14" w:rsidRPr="00AB6D14">
        <w:rPr>
          <w:rFonts w:ascii="Arial" w:hAnsi="Arial" w:cs="Arial"/>
          <w:sz w:val="24"/>
          <w:szCs w:val="24"/>
        </w:rPr>
        <w:t xml:space="preserve"> - 4 osoby, Regionalnym Ośrodku Polityki Społecznej w Rzeszowie - 2 osoby oraz Wojewódzkim Urzędzie Pracy w</w:t>
      </w:r>
      <w:r w:rsidR="00155BD3">
        <w:rPr>
          <w:rFonts w:ascii="Arial" w:hAnsi="Arial" w:cs="Arial"/>
          <w:sz w:val="24"/>
          <w:szCs w:val="24"/>
        </w:rPr>
        <w:t> </w:t>
      </w:r>
      <w:r w:rsidR="00AB6D14" w:rsidRPr="00AB6D14">
        <w:rPr>
          <w:rFonts w:ascii="Arial" w:hAnsi="Arial" w:cs="Arial"/>
          <w:sz w:val="24"/>
          <w:szCs w:val="24"/>
        </w:rPr>
        <w:t xml:space="preserve">Rzeszowie - 4 osoby. </w:t>
      </w:r>
      <w:r w:rsidR="00AB6D14" w:rsidRPr="00F049FC">
        <w:rPr>
          <w:rFonts w:ascii="Arial" w:hAnsi="Arial" w:cs="Arial"/>
          <w:color w:val="000000" w:themeColor="text1"/>
          <w:sz w:val="24"/>
          <w:szCs w:val="24"/>
        </w:rPr>
        <w:t>Ponadto, w skład Zespołu wchodz</w:t>
      </w:r>
      <w:r w:rsidR="00F049FC" w:rsidRPr="00F049FC">
        <w:rPr>
          <w:rFonts w:ascii="Arial" w:hAnsi="Arial" w:cs="Arial"/>
          <w:color w:val="000000" w:themeColor="text1"/>
          <w:sz w:val="24"/>
          <w:szCs w:val="24"/>
        </w:rPr>
        <w:t>ili</w:t>
      </w:r>
      <w:r w:rsidR="00AB6D14" w:rsidRPr="00F049FC">
        <w:rPr>
          <w:rFonts w:ascii="Arial" w:hAnsi="Arial" w:cs="Arial"/>
          <w:color w:val="000000" w:themeColor="text1"/>
          <w:sz w:val="24"/>
          <w:szCs w:val="24"/>
        </w:rPr>
        <w:t xml:space="preserve"> pracownicy Urzędu Marszałkowskiego</w:t>
      </w:r>
      <w:r w:rsidR="00155BD3">
        <w:rPr>
          <w:rFonts w:ascii="Arial" w:hAnsi="Arial" w:cs="Arial"/>
          <w:color w:val="000000" w:themeColor="text1"/>
          <w:sz w:val="24"/>
          <w:szCs w:val="24"/>
        </w:rPr>
        <w:t>.</w:t>
      </w:r>
      <w:r w:rsidR="00AB6D14" w:rsidRPr="00F049FC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AB6D14" w:rsidRPr="00AB6D14">
        <w:rPr>
          <w:rFonts w:ascii="Arial" w:hAnsi="Arial" w:cs="Arial"/>
          <w:sz w:val="24"/>
          <w:szCs w:val="24"/>
        </w:rPr>
        <w:t xml:space="preserve">Biorąc pod uwagę doświadczenie osób w zakresie zagadnień związanych z tematem rewitalizacji i zadania członków Zespołu ds. rewitalizacji od 2015 r., stanowiły one niezbędny potencjał merytoryczny przy weryfikacji programów </w:t>
      </w:r>
      <w:r w:rsidR="00AB6D14" w:rsidRPr="00F049FC">
        <w:rPr>
          <w:rFonts w:ascii="Arial" w:hAnsi="Arial" w:cs="Arial"/>
          <w:sz w:val="24"/>
          <w:szCs w:val="24"/>
        </w:rPr>
        <w:t xml:space="preserve">rewitalizacji i realizacji </w:t>
      </w:r>
      <w:r w:rsidR="00AB6D14" w:rsidRPr="00F049FC">
        <w:rPr>
          <w:rFonts w:ascii="Arial" w:hAnsi="Arial" w:cs="Arial"/>
          <w:i/>
          <w:sz w:val="24"/>
          <w:szCs w:val="24"/>
        </w:rPr>
        <w:t>Zadania.</w:t>
      </w:r>
    </w:p>
    <w:p w:rsidR="00AB6D14" w:rsidRPr="00F049FC" w:rsidRDefault="00AB6D14" w:rsidP="00F049FC">
      <w:pPr>
        <w:pStyle w:val="Akapitzlist"/>
        <w:spacing w:after="0" w:line="360" w:lineRule="auto"/>
        <w:ind w:left="0" w:firstLine="567"/>
        <w:jc w:val="both"/>
        <w:rPr>
          <w:rFonts w:ascii="Arial" w:hAnsi="Arial" w:cs="Arial"/>
          <w:bCs/>
          <w:color w:val="000000"/>
          <w:sz w:val="24"/>
          <w:szCs w:val="24"/>
        </w:rPr>
      </w:pPr>
      <w:r w:rsidRPr="00F049FC">
        <w:rPr>
          <w:rFonts w:ascii="Arial" w:hAnsi="Arial" w:cs="Arial"/>
          <w:sz w:val="24"/>
          <w:szCs w:val="24"/>
        </w:rPr>
        <w:t xml:space="preserve">Dla prawidłowej realizacji </w:t>
      </w:r>
      <w:r w:rsidR="00F049FC" w:rsidRPr="00F049FC">
        <w:rPr>
          <w:rFonts w:ascii="Arial" w:hAnsi="Arial" w:cs="Arial"/>
          <w:i/>
          <w:sz w:val="24"/>
          <w:szCs w:val="24"/>
        </w:rPr>
        <w:t>Zadania</w:t>
      </w:r>
      <w:r w:rsidRPr="00F049FC">
        <w:rPr>
          <w:rFonts w:ascii="Arial" w:hAnsi="Arial" w:cs="Arial"/>
          <w:sz w:val="24"/>
          <w:szCs w:val="24"/>
        </w:rPr>
        <w:t xml:space="preserve"> zostały opracowane </w:t>
      </w:r>
      <w:r w:rsidRPr="00F049FC">
        <w:rPr>
          <w:rFonts w:ascii="Arial" w:hAnsi="Arial" w:cs="Arial"/>
          <w:i/>
          <w:sz w:val="24"/>
          <w:szCs w:val="24"/>
        </w:rPr>
        <w:t xml:space="preserve">Zasady rozliczania wydatków poniesionych przez jednostki organizacyjne Województwa Podkarpackiego w ramach realizacji projektu pn. Zadanie polegające na </w:t>
      </w:r>
      <w:r w:rsidRPr="00F049FC">
        <w:rPr>
          <w:rFonts w:ascii="Arial" w:hAnsi="Arial" w:cs="Arial"/>
          <w:bCs/>
          <w:i/>
          <w:sz w:val="24"/>
          <w:szCs w:val="24"/>
        </w:rPr>
        <w:t>wzmacnianiu zdol</w:t>
      </w:r>
      <w:r w:rsidRPr="00F049FC">
        <w:rPr>
          <w:rFonts w:ascii="Arial" w:hAnsi="Arial" w:cs="Arial"/>
          <w:bCs/>
          <w:i/>
          <w:sz w:val="24"/>
          <w:szCs w:val="24"/>
        </w:rPr>
        <w:lastRenderedPageBreak/>
        <w:t>ności gmin do programowania i wdrażania działań rewitalizacyjnych</w:t>
      </w:r>
      <w:r w:rsidRPr="00F049FC">
        <w:rPr>
          <w:rFonts w:ascii="Arial" w:hAnsi="Arial" w:cs="Arial"/>
          <w:sz w:val="24"/>
          <w:szCs w:val="24"/>
        </w:rPr>
        <w:t xml:space="preserve"> i przyjęt</w:t>
      </w:r>
      <w:r w:rsidR="00F049FC" w:rsidRPr="00F049FC">
        <w:rPr>
          <w:rFonts w:ascii="Arial" w:hAnsi="Arial" w:cs="Arial"/>
          <w:sz w:val="24"/>
          <w:szCs w:val="24"/>
        </w:rPr>
        <w:t>o</w:t>
      </w:r>
      <w:r w:rsidRPr="00F049FC">
        <w:rPr>
          <w:rFonts w:ascii="Arial" w:hAnsi="Arial" w:cs="Arial"/>
          <w:sz w:val="24"/>
          <w:szCs w:val="24"/>
        </w:rPr>
        <w:t xml:space="preserve"> Uchwałą Nr 161/3460/202 Zarządu Województwa Podkarpackiego z dnia 26 maja 2020 r. w</w:t>
      </w:r>
      <w:r w:rsidR="00F049FC">
        <w:rPr>
          <w:rFonts w:ascii="Arial" w:hAnsi="Arial" w:cs="Arial"/>
          <w:sz w:val="24"/>
          <w:szCs w:val="24"/>
        </w:rPr>
        <w:t> </w:t>
      </w:r>
      <w:r w:rsidRPr="00F049FC">
        <w:rPr>
          <w:rFonts w:ascii="Arial" w:hAnsi="Arial" w:cs="Arial"/>
          <w:sz w:val="24"/>
          <w:szCs w:val="24"/>
        </w:rPr>
        <w:t xml:space="preserve">sprawie ww. </w:t>
      </w:r>
      <w:r w:rsidRPr="00F049FC">
        <w:rPr>
          <w:rFonts w:ascii="Arial" w:hAnsi="Arial" w:cs="Arial"/>
          <w:bCs/>
          <w:i/>
          <w:sz w:val="24"/>
          <w:szCs w:val="24"/>
        </w:rPr>
        <w:t>Zasad.</w:t>
      </w:r>
      <w:r w:rsidRPr="00F049FC">
        <w:rPr>
          <w:rFonts w:ascii="Arial" w:hAnsi="Arial" w:cs="Arial"/>
          <w:bCs/>
          <w:sz w:val="24"/>
          <w:szCs w:val="24"/>
        </w:rPr>
        <w:t xml:space="preserve"> </w:t>
      </w:r>
      <w:r w:rsidRPr="00F049FC">
        <w:rPr>
          <w:rFonts w:ascii="Arial" w:hAnsi="Arial" w:cs="Arial"/>
          <w:sz w:val="24"/>
          <w:szCs w:val="24"/>
        </w:rPr>
        <w:t>Dla członków Zespołu ds. rewitalizacji zatrudnionych w</w:t>
      </w:r>
      <w:r w:rsidR="00F049FC">
        <w:rPr>
          <w:rFonts w:ascii="Arial" w:hAnsi="Arial" w:cs="Arial"/>
          <w:sz w:val="24"/>
          <w:szCs w:val="24"/>
        </w:rPr>
        <w:t> </w:t>
      </w:r>
      <w:r w:rsidRPr="00F049FC">
        <w:rPr>
          <w:rFonts w:ascii="Arial" w:hAnsi="Arial" w:cs="Arial"/>
          <w:sz w:val="24"/>
          <w:szCs w:val="24"/>
        </w:rPr>
        <w:t xml:space="preserve">jednostkach organizacyjnych województwa podkarpackiego przekazywane </w:t>
      </w:r>
      <w:r w:rsidR="00F049FC" w:rsidRPr="00F049FC">
        <w:rPr>
          <w:rFonts w:ascii="Arial" w:hAnsi="Arial" w:cs="Arial"/>
          <w:sz w:val="24"/>
          <w:szCs w:val="24"/>
        </w:rPr>
        <w:t>były</w:t>
      </w:r>
      <w:r w:rsidRPr="00F049FC">
        <w:rPr>
          <w:rFonts w:ascii="Arial" w:hAnsi="Arial" w:cs="Arial"/>
          <w:sz w:val="24"/>
          <w:szCs w:val="24"/>
        </w:rPr>
        <w:t xml:space="preserve"> środki finansowe z dotacji z</w:t>
      </w:r>
      <w:r w:rsidR="00F049FC" w:rsidRPr="00F049FC">
        <w:rPr>
          <w:rFonts w:ascii="Arial" w:hAnsi="Arial" w:cs="Arial"/>
          <w:sz w:val="24"/>
          <w:szCs w:val="24"/>
        </w:rPr>
        <w:t> </w:t>
      </w:r>
      <w:r w:rsidRPr="00796DB2">
        <w:rPr>
          <w:rFonts w:ascii="Arial" w:hAnsi="Arial" w:cs="Arial"/>
          <w:sz w:val="24"/>
          <w:szCs w:val="24"/>
        </w:rPr>
        <w:t>Ministerstwa</w:t>
      </w:r>
      <w:r w:rsidRPr="00F049FC">
        <w:rPr>
          <w:rFonts w:ascii="Arial" w:hAnsi="Arial" w:cs="Arial"/>
          <w:i/>
          <w:sz w:val="24"/>
          <w:szCs w:val="24"/>
        </w:rPr>
        <w:t xml:space="preserve"> </w:t>
      </w:r>
      <w:r w:rsidRPr="00F049FC">
        <w:rPr>
          <w:rFonts w:ascii="Arial" w:hAnsi="Arial" w:cs="Arial"/>
          <w:sz w:val="24"/>
          <w:szCs w:val="24"/>
        </w:rPr>
        <w:t>na dodatki specjalne dla członków Zespołu ds. rewitalizacji. Sposób przekazania dodatków opracowano w uzgodnieniu z</w:t>
      </w:r>
      <w:r w:rsidR="00F049FC">
        <w:rPr>
          <w:rFonts w:ascii="Arial" w:hAnsi="Arial" w:cs="Arial"/>
          <w:sz w:val="24"/>
          <w:szCs w:val="24"/>
        </w:rPr>
        <w:t> </w:t>
      </w:r>
      <w:r w:rsidR="00F049FC" w:rsidRPr="00F049FC">
        <w:rPr>
          <w:rFonts w:ascii="Arial" w:hAnsi="Arial" w:cs="Arial"/>
          <w:bCs/>
          <w:i/>
          <w:sz w:val="24"/>
          <w:szCs w:val="24"/>
        </w:rPr>
        <w:t>Ministerstwem</w:t>
      </w:r>
      <w:r w:rsidRPr="00F049FC">
        <w:rPr>
          <w:rFonts w:ascii="Arial" w:hAnsi="Arial" w:cs="Arial"/>
          <w:bCs/>
          <w:sz w:val="24"/>
          <w:szCs w:val="24"/>
        </w:rPr>
        <w:t>, konsultowano z </w:t>
      </w:r>
      <w:r w:rsidRPr="00F049FC">
        <w:rPr>
          <w:rFonts w:ascii="Arial" w:hAnsi="Arial" w:cs="Arial"/>
          <w:bCs/>
          <w:color w:val="000000"/>
          <w:sz w:val="24"/>
          <w:szCs w:val="24"/>
        </w:rPr>
        <w:t>Departamentem Budżetu i Finansów U</w:t>
      </w:r>
      <w:r w:rsidR="00F049FC" w:rsidRPr="00F049FC">
        <w:rPr>
          <w:rFonts w:ascii="Arial" w:hAnsi="Arial" w:cs="Arial"/>
          <w:bCs/>
          <w:color w:val="000000"/>
          <w:sz w:val="24"/>
          <w:szCs w:val="24"/>
        </w:rPr>
        <w:t xml:space="preserve">rzędu </w:t>
      </w:r>
      <w:r w:rsidRPr="00F049FC">
        <w:rPr>
          <w:rFonts w:ascii="Arial" w:hAnsi="Arial" w:cs="Arial"/>
          <w:bCs/>
          <w:color w:val="000000"/>
          <w:sz w:val="24"/>
          <w:szCs w:val="24"/>
        </w:rPr>
        <w:t>M</w:t>
      </w:r>
      <w:r w:rsidR="00F049FC" w:rsidRPr="00F049FC">
        <w:rPr>
          <w:rFonts w:ascii="Arial" w:hAnsi="Arial" w:cs="Arial"/>
          <w:bCs/>
          <w:color w:val="000000"/>
          <w:sz w:val="24"/>
          <w:szCs w:val="24"/>
        </w:rPr>
        <w:t>arszałkowskiego Województwa Podkarpackiego</w:t>
      </w:r>
      <w:r w:rsidRPr="00F049FC">
        <w:rPr>
          <w:rFonts w:ascii="Arial" w:hAnsi="Arial" w:cs="Arial"/>
          <w:bCs/>
          <w:color w:val="000000"/>
          <w:sz w:val="24"/>
          <w:szCs w:val="24"/>
        </w:rPr>
        <w:t xml:space="preserve"> oraz  poszczególnymi jednostkami Województwa  Podkarpackiego zaangażowanymi do realizacji </w:t>
      </w:r>
      <w:r w:rsidRPr="00F049FC">
        <w:rPr>
          <w:rFonts w:ascii="Arial" w:hAnsi="Arial" w:cs="Arial"/>
          <w:bCs/>
          <w:i/>
          <w:color w:val="000000"/>
          <w:sz w:val="24"/>
          <w:szCs w:val="24"/>
        </w:rPr>
        <w:t>Zadania</w:t>
      </w:r>
      <w:r w:rsidRPr="00F049FC">
        <w:rPr>
          <w:rFonts w:ascii="Arial" w:hAnsi="Arial" w:cs="Arial"/>
          <w:bCs/>
          <w:color w:val="000000"/>
          <w:sz w:val="24"/>
          <w:szCs w:val="24"/>
        </w:rPr>
        <w:t xml:space="preserve">. Opracowane </w:t>
      </w:r>
      <w:r w:rsidRPr="00F049FC">
        <w:rPr>
          <w:rFonts w:ascii="Arial" w:hAnsi="Arial" w:cs="Arial"/>
          <w:bCs/>
          <w:i/>
          <w:color w:val="000000"/>
          <w:sz w:val="24"/>
          <w:szCs w:val="24"/>
        </w:rPr>
        <w:t>Zasady</w:t>
      </w:r>
      <w:r w:rsidRPr="00F049FC">
        <w:rPr>
          <w:rFonts w:ascii="Arial" w:hAnsi="Arial" w:cs="Arial"/>
          <w:bCs/>
          <w:color w:val="000000"/>
          <w:sz w:val="24"/>
          <w:szCs w:val="24"/>
        </w:rPr>
        <w:t xml:space="preserve"> </w:t>
      </w:r>
      <w:r w:rsidR="00F049FC" w:rsidRPr="00F049FC">
        <w:rPr>
          <w:rFonts w:ascii="Arial" w:hAnsi="Arial" w:cs="Arial"/>
          <w:bCs/>
          <w:color w:val="000000"/>
          <w:sz w:val="24"/>
          <w:szCs w:val="24"/>
        </w:rPr>
        <w:t>były</w:t>
      </w:r>
      <w:r w:rsidRPr="00F049FC">
        <w:rPr>
          <w:rFonts w:ascii="Arial" w:hAnsi="Arial" w:cs="Arial"/>
          <w:bCs/>
          <w:color w:val="000000"/>
          <w:sz w:val="24"/>
          <w:szCs w:val="24"/>
        </w:rPr>
        <w:t xml:space="preserve"> niezbędne dla pra</w:t>
      </w:r>
      <w:r w:rsidRPr="00F049FC">
        <w:rPr>
          <w:rFonts w:ascii="Arial" w:hAnsi="Arial" w:cs="Arial"/>
          <w:bCs/>
          <w:color w:val="000000"/>
          <w:sz w:val="24"/>
          <w:szCs w:val="24"/>
        </w:rPr>
        <w:lastRenderedPageBreak/>
        <w:t>widłowego rozliczenia środków dotacji z </w:t>
      </w:r>
      <w:r w:rsidRPr="00F049FC">
        <w:rPr>
          <w:rFonts w:ascii="Arial" w:hAnsi="Arial" w:cs="Arial"/>
          <w:bCs/>
          <w:i/>
          <w:color w:val="000000"/>
          <w:sz w:val="24"/>
          <w:szCs w:val="24"/>
        </w:rPr>
        <w:t>Ministerstwem</w:t>
      </w:r>
      <w:r w:rsidRPr="00F049FC">
        <w:rPr>
          <w:rFonts w:ascii="Arial" w:hAnsi="Arial" w:cs="Arial"/>
          <w:bCs/>
          <w:color w:val="000000"/>
          <w:sz w:val="24"/>
          <w:szCs w:val="24"/>
        </w:rPr>
        <w:t xml:space="preserve"> w ramach sprawozdania okresowego / rocznego / końcowego z realizacji </w:t>
      </w:r>
      <w:r w:rsidRPr="00F049FC">
        <w:rPr>
          <w:rFonts w:ascii="Arial" w:hAnsi="Arial" w:cs="Arial"/>
          <w:bCs/>
          <w:i/>
          <w:color w:val="000000"/>
          <w:sz w:val="24"/>
          <w:szCs w:val="24"/>
        </w:rPr>
        <w:t>Zadania.</w:t>
      </w:r>
    </w:p>
    <w:p w:rsidR="004C2E45" w:rsidRDefault="00D07D99" w:rsidP="00D07D99">
      <w:pPr>
        <w:tabs>
          <w:tab w:val="num" w:pos="567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4C2E45" w:rsidRPr="006421A3">
        <w:rPr>
          <w:rFonts w:ascii="Arial" w:hAnsi="Arial" w:cs="Arial"/>
          <w:sz w:val="24"/>
          <w:szCs w:val="24"/>
        </w:rPr>
        <w:t xml:space="preserve">W ramach </w:t>
      </w:r>
      <w:r w:rsidR="004C2E45" w:rsidRPr="006421A3">
        <w:rPr>
          <w:rFonts w:ascii="Arial" w:hAnsi="Arial" w:cs="Arial"/>
          <w:i/>
          <w:sz w:val="24"/>
          <w:szCs w:val="24"/>
        </w:rPr>
        <w:t>Zadania</w:t>
      </w:r>
      <w:r w:rsidR="004C2E45" w:rsidRPr="006421A3">
        <w:rPr>
          <w:rFonts w:ascii="Arial" w:hAnsi="Arial" w:cs="Arial"/>
          <w:sz w:val="24"/>
          <w:szCs w:val="24"/>
        </w:rPr>
        <w:t xml:space="preserve"> przeprowadzono 44 spotkania edukacyjne z 4 </w:t>
      </w:r>
      <w:r w:rsidR="00F049FC">
        <w:rPr>
          <w:rFonts w:ascii="Arial" w:hAnsi="Arial" w:cs="Arial"/>
          <w:sz w:val="24"/>
          <w:szCs w:val="24"/>
        </w:rPr>
        <w:t xml:space="preserve">obligatoryjnych </w:t>
      </w:r>
      <w:r w:rsidR="004C2E45" w:rsidRPr="006421A3">
        <w:rPr>
          <w:rFonts w:ascii="Arial" w:hAnsi="Arial" w:cs="Arial"/>
          <w:sz w:val="24"/>
          <w:szCs w:val="24"/>
        </w:rPr>
        <w:t>modułów szkoleniowych w formie on-line (36 spotkań) i stacjonarnej (8 spotkań). Dodatkowo przeprowadzono spotkania w zakresie rozwoju terenów zielonych w</w:t>
      </w:r>
      <w:r w:rsidR="00155BD3">
        <w:rPr>
          <w:rFonts w:ascii="Arial" w:hAnsi="Arial" w:cs="Arial"/>
          <w:sz w:val="24"/>
          <w:szCs w:val="24"/>
        </w:rPr>
        <w:t> </w:t>
      </w:r>
      <w:r w:rsidR="004C2E45" w:rsidRPr="006421A3">
        <w:rPr>
          <w:rFonts w:ascii="Arial" w:hAnsi="Arial" w:cs="Arial"/>
          <w:sz w:val="24"/>
          <w:szCs w:val="24"/>
        </w:rPr>
        <w:t xml:space="preserve">rewitalizacji (9 spotkań) i spotkanie podsumowujące realizację </w:t>
      </w:r>
      <w:r w:rsidR="004C2E45" w:rsidRPr="006421A3">
        <w:rPr>
          <w:rStyle w:val="Uwydatnienie"/>
          <w:rFonts w:ascii="Arial" w:hAnsi="Arial" w:cs="Arial"/>
          <w:sz w:val="24"/>
          <w:szCs w:val="24"/>
        </w:rPr>
        <w:t>Zadania</w:t>
      </w:r>
      <w:r w:rsidR="004C2E45" w:rsidRPr="006421A3">
        <w:rPr>
          <w:rFonts w:ascii="Arial" w:hAnsi="Arial" w:cs="Arial"/>
          <w:sz w:val="24"/>
          <w:szCs w:val="24"/>
        </w:rPr>
        <w:t xml:space="preserve">. Każdy obowiązkowy moduł szkoleniowy przeprowadzono w formie stacjonarnej i on-line. Spotkania edukacyjne w formie on-line prowadzone były za pośrednictwem platformy szkoleniowej ClickMetting, dla 9 grup szkoleniowych każde.  Spotkania prowadzone były przez ekspertów z zakresu rewitalizacji, dostępności, architektury i urbanistyki. </w:t>
      </w:r>
      <w:r w:rsidR="004C2E45" w:rsidRPr="006421A3">
        <w:rPr>
          <w:rFonts w:ascii="Arial" w:hAnsi="Arial" w:cs="Arial"/>
          <w:sz w:val="24"/>
          <w:szCs w:val="24"/>
        </w:rPr>
        <w:lastRenderedPageBreak/>
        <w:t>Uczestnikami byli przedstawicieli gmin województwa podkarpackiego, w tym podmioty zaangażowane w koordynację programu rewitalizacji danej gminy.</w:t>
      </w:r>
    </w:p>
    <w:p w:rsidR="00DB1200" w:rsidRPr="00276A5A" w:rsidRDefault="00DB1200" w:rsidP="00DB1200">
      <w:pPr>
        <w:pStyle w:val="Adresatkolejnewiersze"/>
        <w:spacing w:line="360" w:lineRule="auto"/>
        <w:ind w:left="0"/>
        <w:rPr>
          <w:rFonts w:cs="Arial"/>
          <w:b w:val="0"/>
          <w:sz w:val="22"/>
          <w:szCs w:val="22"/>
        </w:rPr>
      </w:pPr>
      <w:r w:rsidRPr="00276A5A">
        <w:rPr>
          <w:b w:val="0"/>
        </w:rPr>
        <w:t>Łącznie w spotkaniach edukacyjnych wzięło udział 303 pracowników gmin</w:t>
      </w:r>
      <w:r w:rsidR="008828BC">
        <w:rPr>
          <w:b w:val="0"/>
        </w:rPr>
        <w:t xml:space="preserve"> </w:t>
      </w:r>
      <w:r w:rsidR="008828BC" w:rsidRPr="00276A5A">
        <w:rPr>
          <w:b w:val="0"/>
        </w:rPr>
        <w:t xml:space="preserve">województwa podkarpackiego </w:t>
      </w:r>
      <w:r w:rsidR="00D758F0">
        <w:rPr>
          <w:b w:val="0"/>
        </w:rPr>
        <w:t xml:space="preserve">ze </w:t>
      </w:r>
      <w:r w:rsidR="008828BC">
        <w:rPr>
          <w:b w:val="0"/>
        </w:rPr>
        <w:t>105 gmin</w:t>
      </w:r>
      <w:r w:rsidR="00791154">
        <w:rPr>
          <w:b w:val="0"/>
        </w:rPr>
        <w:t xml:space="preserve">. </w:t>
      </w:r>
      <w:r w:rsidRPr="00276A5A">
        <w:rPr>
          <w:b w:val="0"/>
        </w:rPr>
        <w:t>W spotkaniach wzięli również udział członkowie Zespołu ds. rewitalizacji oraz przedstawiciele Narodowego Instytutu Dziedzictwa.</w:t>
      </w:r>
    </w:p>
    <w:p w:rsidR="00B060C5" w:rsidRPr="00B52D85" w:rsidRDefault="00B060C5" w:rsidP="00B060C5">
      <w:pPr>
        <w:pStyle w:val="Adresatkolejnewiersze"/>
        <w:tabs>
          <w:tab w:val="clear" w:pos="4253"/>
          <w:tab w:val="left" w:pos="0"/>
        </w:tabs>
        <w:spacing w:line="360" w:lineRule="auto"/>
        <w:ind w:left="0"/>
        <w:rPr>
          <w:rFonts w:cs="Arial"/>
          <w:b w:val="0"/>
          <w:color w:val="000000"/>
          <w:szCs w:val="24"/>
          <w:u w:val="single"/>
        </w:rPr>
      </w:pPr>
      <w:r w:rsidRPr="00B52D85">
        <w:rPr>
          <w:rFonts w:cs="Arial"/>
          <w:b w:val="0"/>
          <w:color w:val="000000"/>
          <w:szCs w:val="24"/>
          <w:u w:val="single"/>
        </w:rPr>
        <w:t xml:space="preserve">W ramach </w:t>
      </w:r>
      <w:r w:rsidRPr="00B52D85">
        <w:rPr>
          <w:rFonts w:cs="Arial"/>
          <w:b w:val="0"/>
          <w:i/>
          <w:color w:val="000000"/>
          <w:szCs w:val="24"/>
          <w:u w:val="single"/>
        </w:rPr>
        <w:t>Zadania</w:t>
      </w:r>
      <w:r w:rsidRPr="00B52D85">
        <w:rPr>
          <w:rFonts w:cs="Arial"/>
          <w:b w:val="0"/>
          <w:color w:val="000000"/>
          <w:szCs w:val="24"/>
          <w:u w:val="single"/>
        </w:rPr>
        <w:t xml:space="preserve"> założono realizacje 6 działań:</w:t>
      </w:r>
    </w:p>
    <w:p w:rsidR="008828BC" w:rsidRPr="008828BC" w:rsidRDefault="00B060C5" w:rsidP="00C01CA1">
      <w:pPr>
        <w:pStyle w:val="Default"/>
        <w:numPr>
          <w:ilvl w:val="0"/>
          <w:numId w:val="22"/>
        </w:numPr>
        <w:spacing w:line="360" w:lineRule="auto"/>
        <w:ind w:left="0" w:firstLine="0"/>
        <w:jc w:val="both"/>
        <w:rPr>
          <w:color w:val="auto"/>
        </w:rPr>
      </w:pPr>
      <w:r w:rsidRPr="00B060C5">
        <w:rPr>
          <w:color w:val="auto"/>
        </w:rPr>
        <w:t xml:space="preserve">W ramach </w:t>
      </w:r>
      <w:r w:rsidR="00C01CA1">
        <w:rPr>
          <w:color w:val="auto"/>
        </w:rPr>
        <w:t xml:space="preserve">działania </w:t>
      </w:r>
      <w:r w:rsidRPr="00853EAE">
        <w:rPr>
          <w:b/>
          <w:i/>
          <w:color w:val="000000" w:themeColor="text1"/>
        </w:rPr>
        <w:t>Funkcjonowanie Zespołu ds. rewitalizacji</w:t>
      </w:r>
      <w:r w:rsidR="00853EAE">
        <w:rPr>
          <w:b/>
          <w:i/>
          <w:color w:val="000000" w:themeColor="text1"/>
        </w:rPr>
        <w:t xml:space="preserve"> </w:t>
      </w:r>
      <w:r w:rsidR="00853EAE" w:rsidRPr="00267253">
        <w:t>sfinansowan</w:t>
      </w:r>
      <w:r w:rsidR="00A43E7E">
        <w:t>o</w:t>
      </w:r>
      <w:r w:rsidR="00853EAE" w:rsidRPr="00267253">
        <w:t xml:space="preserve"> wydatki związane z </w:t>
      </w:r>
      <w:r w:rsidR="00273174">
        <w:t xml:space="preserve">dodatkami specjalnymi dla członków Zespołu ds. rewitalizacji. </w:t>
      </w:r>
    </w:p>
    <w:p w:rsidR="00A43E7E" w:rsidRPr="005308E6" w:rsidRDefault="00971465" w:rsidP="00D07D99">
      <w:pPr>
        <w:pStyle w:val="Default"/>
        <w:spacing w:line="360" w:lineRule="auto"/>
        <w:ind w:firstLine="567"/>
        <w:jc w:val="both"/>
        <w:rPr>
          <w:color w:val="auto"/>
        </w:rPr>
      </w:pPr>
      <w:r>
        <w:t>Wskazanie osób i zadań należących do Zespołu ds. rewitalizacji w związku z</w:t>
      </w:r>
      <w:r w:rsidR="00B52D85">
        <w:t> </w:t>
      </w:r>
      <w:r>
        <w:t xml:space="preserve">realizacją </w:t>
      </w:r>
      <w:r w:rsidRPr="00B52D85">
        <w:rPr>
          <w:i/>
        </w:rPr>
        <w:t>Zadania</w:t>
      </w:r>
      <w:r>
        <w:t xml:space="preserve"> zostało uregulowane</w:t>
      </w:r>
      <w:r w:rsidR="00273174">
        <w:t xml:space="preserve"> </w:t>
      </w:r>
      <w:r w:rsidR="00273174" w:rsidRPr="00537568">
        <w:lastRenderedPageBreak/>
        <w:t>Zarządzeni</w:t>
      </w:r>
      <w:r>
        <w:t>em</w:t>
      </w:r>
      <w:r w:rsidR="00273174" w:rsidRPr="00537568">
        <w:t xml:space="preserve"> nr </w:t>
      </w:r>
      <w:r w:rsidR="00273174">
        <w:t>63</w:t>
      </w:r>
      <w:r w:rsidR="00273174" w:rsidRPr="00537568">
        <w:t>/201</w:t>
      </w:r>
      <w:r w:rsidR="00273174">
        <w:t>9</w:t>
      </w:r>
      <w:r w:rsidR="00273174" w:rsidRPr="00537568">
        <w:t xml:space="preserve"> Marszałk</w:t>
      </w:r>
      <w:r>
        <w:t>a</w:t>
      </w:r>
      <w:r w:rsidR="00273174" w:rsidRPr="00537568">
        <w:t xml:space="preserve"> Województwa Podkarpackiego w</w:t>
      </w:r>
      <w:r>
        <w:t> </w:t>
      </w:r>
      <w:r w:rsidR="00273174" w:rsidRPr="00537568">
        <w:t xml:space="preserve">Rzeszowie z dnia </w:t>
      </w:r>
      <w:r w:rsidR="00273174">
        <w:t>19 września</w:t>
      </w:r>
      <w:r w:rsidR="00273174" w:rsidRPr="00537568">
        <w:t xml:space="preserve"> 201</w:t>
      </w:r>
      <w:r w:rsidR="00273174">
        <w:t>9</w:t>
      </w:r>
      <w:r w:rsidR="00273174" w:rsidRPr="00537568">
        <w:t xml:space="preserve"> r.</w:t>
      </w:r>
      <w:r w:rsidR="00273174">
        <w:t xml:space="preserve"> w</w:t>
      </w:r>
      <w:r w:rsidR="00B52D85">
        <w:t> </w:t>
      </w:r>
      <w:r w:rsidR="00273174">
        <w:t>sprawie zmiany Zarządzenia nr 95/2015 w</w:t>
      </w:r>
      <w:r>
        <w:t> </w:t>
      </w:r>
      <w:r w:rsidR="00273174">
        <w:t>sprawie powołania Zespołu ds. rewitalizacji</w:t>
      </w:r>
      <w:r w:rsidR="00A84191">
        <w:t>.</w:t>
      </w:r>
      <w:r w:rsidR="00273174">
        <w:t xml:space="preserve"> </w:t>
      </w:r>
      <w:r w:rsidR="00A43E7E">
        <w:t xml:space="preserve">Skład Zespołu ulegał zmianie w trakcie realizacji </w:t>
      </w:r>
      <w:r w:rsidR="00A43E7E" w:rsidRPr="00A84191">
        <w:rPr>
          <w:i/>
        </w:rPr>
        <w:t>Zadania</w:t>
      </w:r>
      <w:r w:rsidR="00A43E7E">
        <w:t xml:space="preserve">, co wynikało m. in. z odejścia pracownika </w:t>
      </w:r>
      <w:r w:rsidR="00B52D85">
        <w:t>z</w:t>
      </w:r>
      <w:r w:rsidR="00A43E7E">
        <w:t xml:space="preserve"> pracy, przejścia na emeryturę, włączeniem nowych osób do Zespołu do realizacji </w:t>
      </w:r>
      <w:r w:rsidR="00A43E7E" w:rsidRPr="00A43E7E">
        <w:rPr>
          <w:i/>
        </w:rPr>
        <w:t>Zadania</w:t>
      </w:r>
      <w:r w:rsidR="00A43E7E">
        <w:t>.</w:t>
      </w:r>
      <w:r w:rsidR="00A43E7E" w:rsidRPr="00A43E7E">
        <w:rPr>
          <w:color w:val="auto"/>
        </w:rPr>
        <w:t xml:space="preserve"> </w:t>
      </w:r>
      <w:r w:rsidR="00A43E7E">
        <w:rPr>
          <w:color w:val="auto"/>
        </w:rPr>
        <w:t xml:space="preserve">Zespół funkcjonuje również po zakończeniu realizacji Zadania. </w:t>
      </w:r>
      <w:r w:rsidR="00155BD3">
        <w:rPr>
          <w:color w:val="auto"/>
        </w:rPr>
        <w:t xml:space="preserve">Obecnie Zespół liczy 17 osób. </w:t>
      </w:r>
      <w:r w:rsidR="00A43E7E">
        <w:rPr>
          <w:color w:val="auto"/>
        </w:rPr>
        <w:t xml:space="preserve">W skład </w:t>
      </w:r>
      <w:r w:rsidR="00A84191">
        <w:rPr>
          <w:color w:val="auto"/>
        </w:rPr>
        <w:t>Z</w:t>
      </w:r>
      <w:r w:rsidR="00A43E7E">
        <w:rPr>
          <w:color w:val="auto"/>
        </w:rPr>
        <w:t xml:space="preserve">espołu </w:t>
      </w:r>
      <w:r w:rsidR="00A43E7E" w:rsidRPr="005308E6">
        <w:rPr>
          <w:color w:val="auto"/>
        </w:rPr>
        <w:t>wchodz</w:t>
      </w:r>
      <w:r w:rsidR="00A43E7E">
        <w:rPr>
          <w:color w:val="auto"/>
        </w:rPr>
        <w:t>ą</w:t>
      </w:r>
      <w:r w:rsidR="00A43E7E" w:rsidRPr="005308E6">
        <w:rPr>
          <w:color w:val="auto"/>
        </w:rPr>
        <w:t xml:space="preserve"> pracownicy:</w:t>
      </w:r>
    </w:p>
    <w:p w:rsidR="00A43E7E" w:rsidRPr="005308E6" w:rsidRDefault="00A43E7E" w:rsidP="00C01CA1">
      <w:pPr>
        <w:pStyle w:val="Default"/>
        <w:spacing w:line="360" w:lineRule="auto"/>
        <w:jc w:val="both"/>
        <w:rPr>
          <w:color w:val="auto"/>
        </w:rPr>
      </w:pPr>
      <w:r w:rsidRPr="005308E6">
        <w:rPr>
          <w:color w:val="auto"/>
        </w:rPr>
        <w:t>•</w:t>
      </w:r>
      <w:r>
        <w:rPr>
          <w:color w:val="auto"/>
        </w:rPr>
        <w:t xml:space="preserve"> </w:t>
      </w:r>
      <w:r w:rsidRPr="005308E6">
        <w:rPr>
          <w:color w:val="auto"/>
        </w:rPr>
        <w:t>Urzędu Marszałkowskiego,</w:t>
      </w:r>
    </w:p>
    <w:p w:rsidR="00A43E7E" w:rsidRPr="005308E6" w:rsidRDefault="00A43E7E" w:rsidP="00C01CA1">
      <w:pPr>
        <w:pStyle w:val="Default"/>
        <w:spacing w:line="360" w:lineRule="auto"/>
        <w:jc w:val="both"/>
        <w:rPr>
          <w:color w:val="auto"/>
        </w:rPr>
      </w:pPr>
      <w:r w:rsidRPr="005308E6">
        <w:rPr>
          <w:color w:val="auto"/>
        </w:rPr>
        <w:t>•</w:t>
      </w:r>
      <w:r>
        <w:rPr>
          <w:color w:val="auto"/>
        </w:rPr>
        <w:t xml:space="preserve"> </w:t>
      </w:r>
      <w:r w:rsidRPr="005308E6">
        <w:rPr>
          <w:color w:val="auto"/>
        </w:rPr>
        <w:t>Wojewódzkiego Urzędu Pracy,</w:t>
      </w:r>
    </w:p>
    <w:p w:rsidR="00A84191" w:rsidRDefault="00A43E7E" w:rsidP="00C01CA1">
      <w:pPr>
        <w:pStyle w:val="Default"/>
        <w:spacing w:line="360" w:lineRule="auto"/>
        <w:jc w:val="both"/>
        <w:rPr>
          <w:color w:val="auto"/>
        </w:rPr>
      </w:pPr>
      <w:r w:rsidRPr="005308E6">
        <w:rPr>
          <w:color w:val="auto"/>
        </w:rPr>
        <w:t>•</w:t>
      </w:r>
      <w:r>
        <w:rPr>
          <w:color w:val="auto"/>
        </w:rPr>
        <w:t xml:space="preserve"> </w:t>
      </w:r>
      <w:r w:rsidR="00A84191" w:rsidRPr="005308E6">
        <w:rPr>
          <w:color w:val="auto"/>
        </w:rPr>
        <w:t>Regionalnego Ośrodka Polityki Społecznej</w:t>
      </w:r>
      <w:r w:rsidR="00A84191">
        <w:rPr>
          <w:color w:val="auto"/>
        </w:rPr>
        <w:t>,</w:t>
      </w:r>
    </w:p>
    <w:p w:rsidR="00273174" w:rsidRDefault="00A84191" w:rsidP="00C01CA1">
      <w:pPr>
        <w:pStyle w:val="Default"/>
        <w:spacing w:line="360" w:lineRule="auto"/>
        <w:jc w:val="both"/>
        <w:rPr>
          <w:color w:val="auto"/>
        </w:rPr>
      </w:pPr>
      <w:r w:rsidRPr="005308E6">
        <w:rPr>
          <w:color w:val="auto"/>
        </w:rPr>
        <w:t>•</w:t>
      </w:r>
      <w:r>
        <w:rPr>
          <w:color w:val="auto"/>
        </w:rPr>
        <w:t xml:space="preserve"> </w:t>
      </w:r>
      <w:r w:rsidR="00A43E7E" w:rsidRPr="005308E6">
        <w:rPr>
          <w:color w:val="auto"/>
        </w:rPr>
        <w:t>Podkarpackiego Biura Planowania Przestrzennego</w:t>
      </w:r>
      <w:r w:rsidR="00A43E7E">
        <w:rPr>
          <w:color w:val="auto"/>
        </w:rPr>
        <w:t xml:space="preserve"> (do 30.06.2022 r., obecnie pracownicy Urzędu Marszałkowskiego)</w:t>
      </w:r>
      <w:r>
        <w:rPr>
          <w:color w:val="auto"/>
        </w:rPr>
        <w:t>.</w:t>
      </w:r>
    </w:p>
    <w:p w:rsidR="00C01CA1" w:rsidRDefault="00853EAE" w:rsidP="00C01CA1">
      <w:pPr>
        <w:pStyle w:val="Default"/>
        <w:spacing w:line="360" w:lineRule="auto"/>
        <w:jc w:val="both"/>
        <w:rPr>
          <w:color w:val="auto"/>
        </w:rPr>
      </w:pPr>
      <w:r>
        <w:rPr>
          <w:color w:val="auto"/>
        </w:rPr>
        <w:lastRenderedPageBreak/>
        <w:t>C</w:t>
      </w:r>
      <w:r w:rsidR="00B060C5" w:rsidRPr="005308E6">
        <w:rPr>
          <w:color w:val="auto"/>
        </w:rPr>
        <w:t xml:space="preserve">złonkowie Zespołu </w:t>
      </w:r>
      <w:r w:rsidR="00B060C5">
        <w:t xml:space="preserve">ds. rewitalizacji </w:t>
      </w:r>
      <w:r w:rsidR="00B060C5" w:rsidRPr="005308E6">
        <w:rPr>
          <w:color w:val="auto"/>
        </w:rPr>
        <w:t>odpowiadali m.in. za prawidłową realizację działań skierowanych d</w:t>
      </w:r>
      <w:r w:rsidR="00B060C5">
        <w:rPr>
          <w:color w:val="auto"/>
        </w:rPr>
        <w:t>o</w:t>
      </w:r>
      <w:r w:rsidR="00B060C5" w:rsidRPr="005308E6">
        <w:rPr>
          <w:color w:val="auto"/>
        </w:rPr>
        <w:t xml:space="preserve"> gmin województwa podkarpackiego</w:t>
      </w:r>
      <w:r w:rsidR="00A84191">
        <w:rPr>
          <w:color w:val="auto"/>
        </w:rPr>
        <w:t>, np. organizację i udział przedstawicieli gmin w spotkaniach edukacyjnych</w:t>
      </w:r>
      <w:r w:rsidR="00B060C5">
        <w:rPr>
          <w:color w:val="auto"/>
        </w:rPr>
        <w:t>,</w:t>
      </w:r>
      <w:r w:rsidR="00A84191">
        <w:rPr>
          <w:color w:val="auto"/>
        </w:rPr>
        <w:t xml:space="preserve"> dokonywali oceny programów rewitalizacji celem wpisania do Wykazu programów rewitalizacji województwa podkarpackiego, brali udział  w spotkaniach / konsultacjach z przedstawicielami gmin  w zakresie opracowania nowego programu rewitalizacji pod kątem nowej perspektywy 2021 – 2027, </w:t>
      </w:r>
      <w:r w:rsidR="00B060C5" w:rsidRPr="005308E6">
        <w:rPr>
          <w:color w:val="auto"/>
        </w:rPr>
        <w:t>a także sami podnosili swoje kompetencje uczestnicząc w szkoleniach i</w:t>
      </w:r>
      <w:r w:rsidR="00FF36CE">
        <w:rPr>
          <w:color w:val="auto"/>
        </w:rPr>
        <w:t> </w:t>
      </w:r>
      <w:r w:rsidR="00B060C5" w:rsidRPr="005308E6">
        <w:rPr>
          <w:color w:val="auto"/>
        </w:rPr>
        <w:t>wyjazdach studyjnych</w:t>
      </w:r>
      <w:r w:rsidR="00FF36CE">
        <w:rPr>
          <w:color w:val="auto"/>
        </w:rPr>
        <w:t xml:space="preserve"> organizowanych przez Ministerstwo Funduszy i Polityki Regionalnej jak również przez tut</w:t>
      </w:r>
      <w:r w:rsidR="00B060C5" w:rsidRPr="005308E6">
        <w:rPr>
          <w:color w:val="auto"/>
        </w:rPr>
        <w:t>.</w:t>
      </w:r>
      <w:r w:rsidR="00FF36CE">
        <w:rPr>
          <w:color w:val="auto"/>
        </w:rPr>
        <w:t xml:space="preserve"> Urząd.</w:t>
      </w:r>
      <w:r w:rsidR="00B060C5" w:rsidRPr="005308E6">
        <w:rPr>
          <w:color w:val="auto"/>
        </w:rPr>
        <w:t xml:space="preserve"> </w:t>
      </w:r>
    </w:p>
    <w:p w:rsidR="008828BC" w:rsidRDefault="00B060C5" w:rsidP="00C01CA1">
      <w:pPr>
        <w:pStyle w:val="Default"/>
        <w:numPr>
          <w:ilvl w:val="0"/>
          <w:numId w:val="22"/>
        </w:numPr>
        <w:spacing w:line="360" w:lineRule="auto"/>
        <w:ind w:left="0" w:firstLine="0"/>
        <w:jc w:val="both"/>
      </w:pPr>
      <w:r w:rsidRPr="004A4D1B">
        <w:t xml:space="preserve">W ramach </w:t>
      </w:r>
      <w:r w:rsidR="00C01CA1">
        <w:t xml:space="preserve">działania </w:t>
      </w:r>
      <w:r w:rsidR="00A43E7E" w:rsidRPr="00A43E7E">
        <w:rPr>
          <w:b/>
          <w:i/>
          <w:color w:val="000000" w:themeColor="text1"/>
        </w:rPr>
        <w:t>Badania biegłego rewidenta</w:t>
      </w:r>
      <w:r w:rsidR="00A43E7E" w:rsidRPr="004A4D1B">
        <w:t xml:space="preserve"> </w:t>
      </w:r>
      <w:r w:rsidR="00A43E7E">
        <w:t xml:space="preserve">sfinansowano </w:t>
      </w:r>
      <w:r w:rsidR="00C01CA1">
        <w:t xml:space="preserve">usługę biegłego rewidenta na potrzeby rozliczenia transz dotacji celowej z </w:t>
      </w:r>
      <w:r w:rsidR="00C01CA1" w:rsidRPr="00B52D85">
        <w:t>Ministerstwa</w:t>
      </w:r>
      <w:r w:rsidR="00C01CA1">
        <w:t xml:space="preserve">. </w:t>
      </w:r>
    </w:p>
    <w:p w:rsidR="009F51B5" w:rsidRDefault="00C01CA1" w:rsidP="00D07D99">
      <w:pPr>
        <w:pStyle w:val="Default"/>
        <w:spacing w:line="360" w:lineRule="auto"/>
        <w:ind w:firstLine="567"/>
        <w:jc w:val="both"/>
      </w:pPr>
      <w:r>
        <w:lastRenderedPageBreak/>
        <w:t>Biegły rewident weryfikował i za</w:t>
      </w:r>
      <w:r w:rsidR="00FF36CE">
        <w:t xml:space="preserve">twierdził w formie protokołu </w:t>
      </w:r>
      <w:r w:rsidR="009F51B5">
        <w:t xml:space="preserve">z weryfikacji sprawozdania łącznie </w:t>
      </w:r>
      <w:r w:rsidR="00FF36CE">
        <w:t xml:space="preserve"> </w:t>
      </w:r>
      <w:r>
        <w:t>4</w:t>
      </w:r>
      <w:r w:rsidR="00FF36CE">
        <w:t> </w:t>
      </w:r>
      <w:r>
        <w:t>sprawozdania, w tym</w:t>
      </w:r>
      <w:r w:rsidR="009F51B5">
        <w:t>:</w:t>
      </w:r>
    </w:p>
    <w:p w:rsidR="009F51B5" w:rsidRDefault="009F51B5" w:rsidP="009F51B5">
      <w:pPr>
        <w:pStyle w:val="Default"/>
        <w:spacing w:line="360" w:lineRule="auto"/>
        <w:jc w:val="both"/>
      </w:pPr>
      <w:r>
        <w:t>-</w:t>
      </w:r>
      <w:r w:rsidR="00C01CA1">
        <w:t xml:space="preserve"> sprawozdanie okresowe</w:t>
      </w:r>
      <w:r>
        <w:t xml:space="preserve"> (za okres od 1 stycznia do 21 października 2021 r.)</w:t>
      </w:r>
      <w:r w:rsidR="00C01CA1">
        <w:t xml:space="preserve">, </w:t>
      </w:r>
      <w:r>
        <w:br/>
        <w:t xml:space="preserve">- </w:t>
      </w:r>
      <w:r w:rsidR="00C01CA1">
        <w:t xml:space="preserve">sprawozdanie roczne </w:t>
      </w:r>
      <w:r>
        <w:t xml:space="preserve"> za 2020 r. (za okres od 1 stycznia 2020 r. do 31 grudnia 2020r.),</w:t>
      </w:r>
    </w:p>
    <w:p w:rsidR="009F51B5" w:rsidRDefault="009F51B5" w:rsidP="009F51B5">
      <w:pPr>
        <w:pStyle w:val="Default"/>
        <w:spacing w:line="360" w:lineRule="auto"/>
        <w:jc w:val="both"/>
      </w:pPr>
      <w:r>
        <w:t xml:space="preserve">- sprawozdanie roczne  za 2021 r. (za okres od 1 stycznia 2021 r. do 31 grudnia 2021r.), </w:t>
      </w:r>
    </w:p>
    <w:p w:rsidR="00C01CA1" w:rsidRDefault="009F51B5" w:rsidP="009F51B5">
      <w:pPr>
        <w:pStyle w:val="Default"/>
        <w:spacing w:line="360" w:lineRule="auto"/>
        <w:jc w:val="both"/>
      </w:pPr>
      <w:r>
        <w:t xml:space="preserve">- </w:t>
      </w:r>
      <w:r w:rsidR="00C01CA1">
        <w:t xml:space="preserve">sprawozdanie końcowe </w:t>
      </w:r>
      <w:r>
        <w:t xml:space="preserve">za okres od 1 stycznia 2020 r. do 30 czerwca 2022 r.) </w:t>
      </w:r>
      <w:r w:rsidR="00FF36CE">
        <w:t xml:space="preserve">zgodnie z </w:t>
      </w:r>
      <w:r w:rsidR="00FF36CE" w:rsidRPr="00537568">
        <w:t xml:space="preserve">§ 8 ust. 7 </w:t>
      </w:r>
      <w:r w:rsidR="00FF36CE" w:rsidRPr="00537568">
        <w:rPr>
          <w:i/>
        </w:rPr>
        <w:t>Umowy</w:t>
      </w:r>
      <w:r w:rsidR="00FF36CE" w:rsidRPr="00537568">
        <w:t>.</w:t>
      </w:r>
    </w:p>
    <w:p w:rsidR="00B060C5" w:rsidRPr="002633ED" w:rsidRDefault="00C01CA1" w:rsidP="00C01CA1">
      <w:pPr>
        <w:pStyle w:val="Default"/>
        <w:numPr>
          <w:ilvl w:val="0"/>
          <w:numId w:val="22"/>
        </w:numPr>
        <w:spacing w:line="360" w:lineRule="auto"/>
        <w:ind w:left="0" w:firstLine="0"/>
        <w:jc w:val="both"/>
      </w:pPr>
      <w:r w:rsidRPr="004A4D1B">
        <w:t xml:space="preserve">W ramach </w:t>
      </w:r>
      <w:r>
        <w:t>działania</w:t>
      </w:r>
      <w:r w:rsidRPr="00C01CA1">
        <w:rPr>
          <w:b/>
          <w:i/>
          <w:color w:val="000000" w:themeColor="text1"/>
        </w:rPr>
        <w:t xml:space="preserve"> </w:t>
      </w:r>
      <w:r w:rsidR="00B060C5" w:rsidRPr="00C01CA1">
        <w:rPr>
          <w:b/>
          <w:i/>
          <w:color w:val="000000" w:themeColor="text1"/>
        </w:rPr>
        <w:t>Spotkania edukacyjne dla gmin</w:t>
      </w:r>
      <w:r>
        <w:rPr>
          <w:b/>
          <w:i/>
          <w:color w:val="000000" w:themeColor="text1"/>
        </w:rPr>
        <w:t xml:space="preserve"> </w:t>
      </w:r>
      <w:r w:rsidRPr="00C01CA1">
        <w:rPr>
          <w:color w:val="000000" w:themeColor="text1"/>
        </w:rPr>
        <w:t>sfinansowano koszt przeprowadzenia spotkań edukacyjnych</w:t>
      </w:r>
      <w:r>
        <w:rPr>
          <w:b/>
          <w:i/>
          <w:color w:val="000000" w:themeColor="text1"/>
        </w:rPr>
        <w:t xml:space="preserve"> </w:t>
      </w:r>
      <w:r w:rsidR="00B060C5" w:rsidRPr="00AD5D0A">
        <w:t>dla przedstawicieli gmin oraz członków Komitetów Rewitalizacji lub innych podmiotów zaangażowanych w</w:t>
      </w:r>
      <w:r w:rsidR="00B060C5">
        <w:t> </w:t>
      </w:r>
      <w:r w:rsidR="00B060C5" w:rsidRPr="00AD5D0A">
        <w:t xml:space="preserve">koordynację </w:t>
      </w:r>
      <w:r w:rsidR="00B060C5" w:rsidRPr="00AD5D0A">
        <w:lastRenderedPageBreak/>
        <w:t>programu rewitalizacji danej gminy</w:t>
      </w:r>
      <w:r w:rsidR="00B060C5">
        <w:t xml:space="preserve"> województwa podkarpackiego</w:t>
      </w:r>
      <w:r w:rsidR="00B060C5" w:rsidRPr="00AD5D0A">
        <w:t>, w zakresie</w:t>
      </w:r>
      <w:r w:rsidR="00B060C5" w:rsidRPr="002633ED">
        <w:t xml:space="preserve">:   </w:t>
      </w:r>
    </w:p>
    <w:p w:rsidR="00B060C5" w:rsidRDefault="00B060C5" w:rsidP="00C01CA1">
      <w:pPr>
        <w:pStyle w:val="Akapitzlist"/>
        <w:numPr>
          <w:ilvl w:val="0"/>
          <w:numId w:val="16"/>
        </w:numPr>
        <w:spacing w:after="0" w:line="360" w:lineRule="auto"/>
        <w:ind w:left="0" w:firstLine="0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 w:rsidRPr="00CE4E5C">
        <w:rPr>
          <w:rFonts w:ascii="Arial" w:hAnsi="Arial" w:cs="Arial"/>
          <w:sz w:val="24"/>
          <w:szCs w:val="24"/>
          <w:u w:val="single"/>
        </w:rPr>
        <w:t>dostępności w rewitalizacji</w:t>
      </w:r>
      <w:r w:rsidRPr="00AD5D0A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–</w:t>
      </w:r>
      <w:r w:rsidRPr="00AD5D0A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celem spotkania było </w:t>
      </w:r>
      <w:r w:rsidRPr="00AD5D0A">
        <w:rPr>
          <w:rFonts w:ascii="Arial" w:eastAsia="Times New Roman" w:hAnsi="Arial" w:cs="Arial"/>
          <w:sz w:val="24"/>
          <w:szCs w:val="24"/>
          <w:lang w:eastAsia="pl-PL"/>
        </w:rPr>
        <w:t>wzmocnienie zdolności samorządów do uwzględniania problematyki dostępności, zarówno w</w:t>
      </w:r>
      <w:r>
        <w:rPr>
          <w:rFonts w:ascii="Arial" w:eastAsia="Times New Roman" w:hAnsi="Arial" w:cs="Arial"/>
          <w:sz w:val="24"/>
          <w:szCs w:val="24"/>
          <w:lang w:eastAsia="pl-PL"/>
        </w:rPr>
        <w:t> </w:t>
      </w:r>
      <w:r w:rsidRPr="00AD5D0A">
        <w:rPr>
          <w:rFonts w:ascii="Arial" w:eastAsia="Times New Roman" w:hAnsi="Arial" w:cs="Arial"/>
          <w:sz w:val="24"/>
          <w:szCs w:val="24"/>
          <w:lang w:eastAsia="pl-PL"/>
        </w:rPr>
        <w:t>programowaniu strategicznym (w tym w strategach rozwoju, programach rewitalizacji), planowaniu przestrzennym, jak i w realizacji projektów (w tym rewitalizacyjnych)</w:t>
      </w:r>
      <w:r>
        <w:rPr>
          <w:rFonts w:ascii="Arial" w:eastAsia="Times New Roman" w:hAnsi="Arial" w:cs="Arial"/>
          <w:sz w:val="24"/>
          <w:szCs w:val="24"/>
          <w:lang w:eastAsia="pl-PL"/>
        </w:rPr>
        <w:t>.</w:t>
      </w:r>
    </w:p>
    <w:p w:rsidR="00B060C5" w:rsidRDefault="00B060C5" w:rsidP="009F51B5">
      <w:pPr>
        <w:pStyle w:val="Akapitzlist"/>
        <w:spacing w:after="0" w:line="360" w:lineRule="auto"/>
        <w:ind w:left="426" w:hanging="426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Spotkania edukacyjne realizowane były w dwóch formach, tj.:</w:t>
      </w:r>
    </w:p>
    <w:p w:rsidR="00B060C5" w:rsidRDefault="00B060C5" w:rsidP="009F51B5">
      <w:pPr>
        <w:pStyle w:val="Akapitzlist"/>
        <w:numPr>
          <w:ilvl w:val="0"/>
          <w:numId w:val="17"/>
        </w:numPr>
        <w:spacing w:after="0" w:line="360" w:lineRule="auto"/>
        <w:ind w:left="426" w:hanging="426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szkolenie jednodniowe (on-line) dla 9 grup, wzięło w nich udział 156 osób, w tym 134 przedstawicieli gmin  z 83 gmin,</w:t>
      </w:r>
    </w:p>
    <w:p w:rsidR="00B060C5" w:rsidRDefault="00B060C5" w:rsidP="009F51B5">
      <w:pPr>
        <w:pStyle w:val="Akapitzlist"/>
        <w:numPr>
          <w:ilvl w:val="0"/>
          <w:numId w:val="17"/>
        </w:numPr>
        <w:spacing w:after="0" w:line="360" w:lineRule="auto"/>
        <w:ind w:left="426" w:hanging="426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warsztat jednodniowy (stacjonarn</w:t>
      </w:r>
      <w:r w:rsidR="00B52D85">
        <w:rPr>
          <w:rFonts w:ascii="Arial" w:eastAsia="Times New Roman" w:hAnsi="Arial" w:cs="Arial"/>
          <w:sz w:val="24"/>
          <w:szCs w:val="24"/>
          <w:lang w:eastAsia="pl-PL"/>
        </w:rPr>
        <w:t>ie</w:t>
      </w:r>
      <w:r>
        <w:rPr>
          <w:rFonts w:ascii="Arial" w:eastAsia="Times New Roman" w:hAnsi="Arial" w:cs="Arial"/>
          <w:sz w:val="24"/>
          <w:szCs w:val="24"/>
          <w:lang w:eastAsia="pl-PL"/>
        </w:rPr>
        <w:t>) dla 4 grup, wzięło w nich udział 56 osób, w</w:t>
      </w:r>
      <w:r w:rsidR="009F51B5">
        <w:rPr>
          <w:rFonts w:ascii="Arial" w:eastAsia="Times New Roman" w:hAnsi="Arial" w:cs="Arial"/>
          <w:sz w:val="24"/>
          <w:szCs w:val="24"/>
          <w:lang w:eastAsia="pl-PL"/>
        </w:rPr>
        <w:t> </w:t>
      </w:r>
      <w:r>
        <w:rPr>
          <w:rFonts w:ascii="Arial" w:eastAsia="Times New Roman" w:hAnsi="Arial" w:cs="Arial"/>
          <w:sz w:val="24"/>
          <w:szCs w:val="24"/>
          <w:lang w:eastAsia="pl-PL"/>
        </w:rPr>
        <w:t>tym 46 przedstawicieli gmin z 27 gmin. Warsztaty obyły się w 4 miejscowościach: Rzeszów, Krosno, Tarnobrzeg, Przemyśl).</w:t>
      </w:r>
    </w:p>
    <w:p w:rsidR="0082149F" w:rsidRDefault="0082149F" w:rsidP="0009590B">
      <w:pPr>
        <w:spacing w:after="0" w:line="360" w:lineRule="auto"/>
        <w:jc w:val="both"/>
        <w:rPr>
          <w:rFonts w:ascii="Arial" w:hAnsi="Arial" w:cs="Arial"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695950" cy="3086100"/>
            <wp:effectExtent l="0" t="0" r="0" b="0"/>
            <wp:docPr id="5" name="Obraz 5" descr="Warsztat stacjonarny pn. Dostępność w rewitalizacji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8F" w:rsidRDefault="0089718F" w:rsidP="0009590B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295A39">
        <w:rPr>
          <w:rFonts w:ascii="Arial" w:hAnsi="Arial" w:cs="Arial"/>
          <w:sz w:val="20"/>
          <w:szCs w:val="20"/>
        </w:rPr>
        <w:t>Zdjęcie nr 1</w:t>
      </w:r>
      <w:r w:rsidRPr="0089718F">
        <w:rPr>
          <w:rFonts w:ascii="Arial" w:hAnsi="Arial" w:cs="Arial"/>
          <w:sz w:val="20"/>
          <w:szCs w:val="20"/>
        </w:rPr>
        <w:t xml:space="preserve"> Warsztat </w:t>
      </w:r>
      <w:r>
        <w:rPr>
          <w:rFonts w:ascii="Arial" w:hAnsi="Arial" w:cs="Arial"/>
          <w:sz w:val="20"/>
          <w:szCs w:val="20"/>
        </w:rPr>
        <w:t xml:space="preserve">stacjonarny </w:t>
      </w:r>
      <w:r w:rsidRPr="0089718F">
        <w:rPr>
          <w:rFonts w:ascii="Arial" w:hAnsi="Arial" w:cs="Arial"/>
          <w:sz w:val="20"/>
          <w:szCs w:val="20"/>
        </w:rPr>
        <w:t xml:space="preserve">pn. </w:t>
      </w:r>
      <w:r w:rsidRPr="0089718F">
        <w:rPr>
          <w:rFonts w:ascii="Arial" w:hAnsi="Arial" w:cs="Arial"/>
          <w:i/>
          <w:sz w:val="20"/>
          <w:szCs w:val="20"/>
        </w:rPr>
        <w:t>Dostępność w rewitalizacji</w:t>
      </w:r>
      <w:r w:rsidRPr="00AD5D0A">
        <w:rPr>
          <w:rFonts w:ascii="Arial" w:hAnsi="Arial" w:cs="Arial"/>
          <w:sz w:val="24"/>
          <w:szCs w:val="24"/>
        </w:rPr>
        <w:t xml:space="preserve"> </w:t>
      </w:r>
    </w:p>
    <w:p w:rsidR="0082149F" w:rsidRDefault="0082149F" w:rsidP="0009590B">
      <w:pPr>
        <w:spacing w:after="0" w:line="360" w:lineRule="auto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:rsidR="00B060C5" w:rsidRDefault="00B060C5" w:rsidP="009F51B5">
      <w:pPr>
        <w:pStyle w:val="Akapitzlist"/>
        <w:numPr>
          <w:ilvl w:val="0"/>
          <w:numId w:val="16"/>
        </w:numPr>
        <w:spacing w:after="0" w:line="360" w:lineRule="auto"/>
        <w:ind w:left="0" w:firstLine="0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 w:rsidRPr="00CE4E5C">
        <w:rPr>
          <w:rFonts w:ascii="Arial" w:hAnsi="Arial" w:cs="Arial"/>
          <w:sz w:val="24"/>
          <w:szCs w:val="24"/>
          <w:u w:val="single"/>
        </w:rPr>
        <w:t>zarządzania rewitalizacją i włączenia społeczności lokalnej we wdrażanie programów rewitalizacji</w:t>
      </w:r>
      <w:r w:rsidRPr="00AD5D0A">
        <w:rPr>
          <w:rFonts w:ascii="Arial" w:hAnsi="Arial" w:cs="Arial"/>
          <w:sz w:val="24"/>
          <w:szCs w:val="24"/>
        </w:rPr>
        <w:t xml:space="preserve"> </w:t>
      </w:r>
      <w:r w:rsidRPr="00AD5D0A">
        <w:rPr>
          <w:rFonts w:ascii="Arial" w:eastAsia="Times New Roman" w:hAnsi="Arial" w:cs="Arial"/>
          <w:sz w:val="24"/>
          <w:szCs w:val="24"/>
          <w:lang w:eastAsia="pl-PL"/>
        </w:rPr>
        <w:t xml:space="preserve">– </w:t>
      </w:r>
      <w:r>
        <w:rPr>
          <w:rFonts w:ascii="Arial" w:eastAsia="Times New Roman" w:hAnsi="Arial" w:cs="Arial"/>
          <w:sz w:val="24"/>
          <w:szCs w:val="24"/>
          <w:lang w:eastAsia="pl-PL"/>
        </w:rPr>
        <w:t xml:space="preserve">celem </w:t>
      </w:r>
      <w:r>
        <w:rPr>
          <w:rFonts w:ascii="Arial" w:hAnsi="Arial" w:cs="Arial"/>
          <w:sz w:val="24"/>
          <w:szCs w:val="24"/>
        </w:rPr>
        <w:t>spotkania</w:t>
      </w:r>
      <w:r>
        <w:rPr>
          <w:rFonts w:ascii="Arial" w:eastAsia="Times New Roman" w:hAnsi="Arial" w:cs="Arial"/>
          <w:sz w:val="24"/>
          <w:szCs w:val="24"/>
          <w:lang w:eastAsia="pl-PL"/>
        </w:rPr>
        <w:t xml:space="preserve"> było </w:t>
      </w:r>
      <w:r w:rsidRPr="00AD5D0A">
        <w:rPr>
          <w:rFonts w:ascii="Arial" w:eastAsia="Times New Roman" w:hAnsi="Arial" w:cs="Arial"/>
          <w:sz w:val="24"/>
          <w:szCs w:val="24"/>
          <w:lang w:eastAsia="pl-PL"/>
        </w:rPr>
        <w:t>wzmocnienie kompetencji samorządów w</w:t>
      </w:r>
      <w:r>
        <w:rPr>
          <w:rFonts w:ascii="Arial" w:eastAsia="Times New Roman" w:hAnsi="Arial" w:cs="Arial"/>
          <w:sz w:val="24"/>
          <w:szCs w:val="24"/>
          <w:lang w:eastAsia="pl-PL"/>
        </w:rPr>
        <w:t> </w:t>
      </w:r>
      <w:r w:rsidRPr="00AD5D0A">
        <w:rPr>
          <w:rFonts w:ascii="Arial" w:eastAsia="Times New Roman" w:hAnsi="Arial" w:cs="Arial"/>
          <w:sz w:val="24"/>
          <w:szCs w:val="24"/>
          <w:lang w:eastAsia="pl-PL"/>
        </w:rPr>
        <w:t>zakresie uspołeczniania procesu rewitalizacji, poprzez m.in. tworzenie mechanizmów partycypacji społecznej (integracji i aktywizacji społeczności lokalnej) w</w:t>
      </w:r>
      <w:r>
        <w:rPr>
          <w:rFonts w:ascii="Arial" w:eastAsia="Times New Roman" w:hAnsi="Arial" w:cs="Arial"/>
          <w:sz w:val="24"/>
          <w:szCs w:val="24"/>
          <w:lang w:eastAsia="pl-PL"/>
        </w:rPr>
        <w:t> </w:t>
      </w:r>
      <w:r w:rsidRPr="00AD5D0A">
        <w:rPr>
          <w:rFonts w:ascii="Arial" w:eastAsia="Times New Roman" w:hAnsi="Arial" w:cs="Arial"/>
          <w:sz w:val="24"/>
          <w:szCs w:val="24"/>
          <w:lang w:eastAsia="pl-PL"/>
        </w:rPr>
        <w:t>kształtowaniu przestrzeni pu</w:t>
      </w:r>
      <w:r w:rsidRPr="00AD5D0A">
        <w:rPr>
          <w:rFonts w:ascii="Arial" w:eastAsia="Times New Roman" w:hAnsi="Arial" w:cs="Arial"/>
          <w:sz w:val="24"/>
          <w:szCs w:val="24"/>
          <w:lang w:eastAsia="pl-PL"/>
        </w:rPr>
        <w:lastRenderedPageBreak/>
        <w:t>blicznej, zainteresowanie gmin potencjałem działań rewitalizacyjnych, większe zaangażowanie zewnętrznych źródeł finansowania w</w:t>
      </w:r>
      <w:r w:rsidR="009F51B5">
        <w:rPr>
          <w:rFonts w:ascii="Arial" w:eastAsia="Times New Roman" w:hAnsi="Arial" w:cs="Arial"/>
          <w:sz w:val="24"/>
          <w:szCs w:val="24"/>
          <w:lang w:eastAsia="pl-PL"/>
        </w:rPr>
        <w:t> </w:t>
      </w:r>
      <w:r w:rsidRPr="00AD5D0A">
        <w:rPr>
          <w:rFonts w:ascii="Arial" w:eastAsia="Times New Roman" w:hAnsi="Arial" w:cs="Arial"/>
          <w:sz w:val="24"/>
          <w:szCs w:val="24"/>
          <w:lang w:eastAsia="pl-PL"/>
        </w:rPr>
        <w:t>realizację programów rewitalizacji</w:t>
      </w:r>
      <w:r>
        <w:rPr>
          <w:rFonts w:ascii="Arial" w:eastAsia="Times New Roman" w:hAnsi="Arial" w:cs="Arial"/>
          <w:sz w:val="24"/>
          <w:szCs w:val="24"/>
          <w:lang w:eastAsia="pl-PL"/>
        </w:rPr>
        <w:t>.</w:t>
      </w:r>
    </w:p>
    <w:p w:rsidR="00B060C5" w:rsidRPr="00F10ED7" w:rsidRDefault="00B060C5" w:rsidP="009F51B5">
      <w:p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 w:rsidRPr="00F10ED7">
        <w:rPr>
          <w:rFonts w:ascii="Arial" w:eastAsia="Times New Roman" w:hAnsi="Arial" w:cs="Arial"/>
          <w:sz w:val="24"/>
          <w:szCs w:val="24"/>
          <w:lang w:eastAsia="pl-PL"/>
        </w:rPr>
        <w:t>Spotkania edukacyjne realizowane były w dwóch formach, tj.</w:t>
      </w:r>
      <w:r>
        <w:rPr>
          <w:rFonts w:ascii="Arial" w:eastAsia="Times New Roman" w:hAnsi="Arial" w:cs="Arial"/>
          <w:sz w:val="24"/>
          <w:szCs w:val="24"/>
          <w:lang w:eastAsia="pl-PL"/>
        </w:rPr>
        <w:t xml:space="preserve"> warsztatów </w:t>
      </w:r>
      <w:r w:rsidR="009F51B5">
        <w:rPr>
          <w:rFonts w:ascii="Arial" w:eastAsia="Times New Roman" w:hAnsi="Arial" w:cs="Arial"/>
          <w:sz w:val="24"/>
          <w:szCs w:val="24"/>
          <w:lang w:eastAsia="pl-PL"/>
        </w:rPr>
        <w:t>i</w:t>
      </w:r>
      <w:r>
        <w:rPr>
          <w:rFonts w:ascii="Arial" w:eastAsia="Times New Roman" w:hAnsi="Arial" w:cs="Arial"/>
          <w:sz w:val="24"/>
          <w:szCs w:val="24"/>
          <w:lang w:eastAsia="pl-PL"/>
        </w:rPr>
        <w:t xml:space="preserve"> wizyt studyjnych</w:t>
      </w:r>
      <w:r w:rsidRPr="00F10ED7">
        <w:rPr>
          <w:rFonts w:ascii="Arial" w:eastAsia="Times New Roman" w:hAnsi="Arial" w:cs="Arial"/>
          <w:sz w:val="24"/>
          <w:szCs w:val="24"/>
          <w:lang w:eastAsia="pl-PL"/>
        </w:rPr>
        <w:t>:</w:t>
      </w:r>
    </w:p>
    <w:p w:rsidR="00B060C5" w:rsidRDefault="00B060C5" w:rsidP="009F51B5">
      <w:pPr>
        <w:pStyle w:val="Akapitzlist"/>
        <w:numPr>
          <w:ilvl w:val="0"/>
          <w:numId w:val="17"/>
        </w:numPr>
        <w:spacing w:after="0" w:line="360" w:lineRule="auto"/>
        <w:ind w:left="284" w:hanging="284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warsztaty dwudniowe (on-line) dla 9 grup, wzięło w nich udział 167 osób, w tym 147 przedstawicieli gmin z 83 gmin,</w:t>
      </w:r>
    </w:p>
    <w:p w:rsidR="00B060C5" w:rsidRDefault="00B060C5" w:rsidP="009F51B5">
      <w:pPr>
        <w:pStyle w:val="Akapitzlist"/>
        <w:numPr>
          <w:ilvl w:val="0"/>
          <w:numId w:val="18"/>
        </w:numPr>
        <w:spacing w:after="0" w:line="360" w:lineRule="auto"/>
        <w:ind w:left="284" w:hanging="284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wizyta studyjna dla gmin miejskich dla 1 grupy, wzięło w niej udział 34 osoby, w tym 24 przedstawicieli gmin z 16 gmin,</w:t>
      </w:r>
    </w:p>
    <w:p w:rsidR="00B060C5" w:rsidRDefault="00B060C5" w:rsidP="009F51B5">
      <w:pPr>
        <w:pStyle w:val="Akapitzlist"/>
        <w:numPr>
          <w:ilvl w:val="0"/>
          <w:numId w:val="18"/>
        </w:numPr>
        <w:spacing w:after="0" w:line="360" w:lineRule="auto"/>
        <w:ind w:left="284" w:hanging="284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wizyta studyjna dla gmin wiejskich dla 1 grupy, wzięło w niej udział 40 osób, w tym 31 przedstawicieli gmin z 18 gmin.</w:t>
      </w:r>
    </w:p>
    <w:p w:rsidR="00155BD3" w:rsidRDefault="00155BD3" w:rsidP="00155BD3">
      <w:p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 w:rsidRPr="00155BD3">
        <w:rPr>
          <w:rFonts w:ascii="Arial" w:eastAsia="Times New Roman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3239232"/>
            <wp:effectExtent l="0" t="0" r="0" b="0"/>
            <wp:docPr id="3" name="Obraz 3" descr="Wizyta studyjna dla gmin miejskich pn. Zarządzanie rewitalizacją i włączenie społeczności lokalnej w Gminie Boguchwał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523" w:rsidRDefault="00F77523" w:rsidP="00F77523">
      <w:pPr>
        <w:spacing w:before="120" w:after="120"/>
        <w:rPr>
          <w:rFonts w:ascii="Arial" w:eastAsia="Times New Roman" w:hAnsi="Arial" w:cs="Arial"/>
          <w:color w:val="000000"/>
          <w:sz w:val="20"/>
          <w:szCs w:val="20"/>
        </w:rPr>
      </w:pPr>
      <w:r w:rsidRPr="00295A39">
        <w:rPr>
          <w:rFonts w:ascii="Arial" w:hAnsi="Arial" w:cs="Arial"/>
          <w:sz w:val="20"/>
          <w:szCs w:val="20"/>
        </w:rPr>
        <w:t xml:space="preserve">Zdjęcie nr </w:t>
      </w:r>
      <w:r w:rsidR="0089718F" w:rsidRPr="00295A39">
        <w:rPr>
          <w:rFonts w:ascii="Arial" w:hAnsi="Arial" w:cs="Arial"/>
          <w:sz w:val="20"/>
          <w:szCs w:val="20"/>
        </w:rPr>
        <w:t>2</w:t>
      </w:r>
      <w:r w:rsidRPr="0089718F">
        <w:rPr>
          <w:rFonts w:ascii="Arial" w:hAnsi="Arial" w:cs="Arial"/>
          <w:sz w:val="20"/>
          <w:szCs w:val="20"/>
        </w:rPr>
        <w:t xml:space="preserve"> Wizyta studyjna dla gmin </w:t>
      </w:r>
      <w:r w:rsidR="0009590B">
        <w:rPr>
          <w:rFonts w:ascii="Arial" w:hAnsi="Arial" w:cs="Arial"/>
          <w:sz w:val="20"/>
          <w:szCs w:val="20"/>
        </w:rPr>
        <w:t>m</w:t>
      </w:r>
      <w:r w:rsidRPr="0089718F">
        <w:rPr>
          <w:rFonts w:ascii="Arial" w:hAnsi="Arial" w:cs="Arial"/>
          <w:sz w:val="20"/>
          <w:szCs w:val="20"/>
        </w:rPr>
        <w:t xml:space="preserve">iejskich pn. </w:t>
      </w:r>
      <w:r w:rsidRPr="0089718F">
        <w:rPr>
          <w:rFonts w:ascii="Arial" w:eastAsia="Times New Roman" w:hAnsi="Arial" w:cs="Arial"/>
          <w:i/>
          <w:color w:val="000000"/>
          <w:sz w:val="20"/>
          <w:szCs w:val="20"/>
        </w:rPr>
        <w:t xml:space="preserve">Zarządzanie rewitalizacją i </w:t>
      </w:r>
      <w:r w:rsidR="0009590B">
        <w:rPr>
          <w:rFonts w:ascii="Arial" w:eastAsia="Times New Roman" w:hAnsi="Arial" w:cs="Arial"/>
          <w:i/>
          <w:color w:val="000000"/>
          <w:sz w:val="20"/>
          <w:szCs w:val="20"/>
        </w:rPr>
        <w:t>w</w:t>
      </w:r>
      <w:r w:rsidRPr="0089718F">
        <w:rPr>
          <w:rFonts w:ascii="Arial" w:eastAsia="Times New Roman" w:hAnsi="Arial" w:cs="Arial"/>
          <w:i/>
          <w:color w:val="000000"/>
          <w:sz w:val="20"/>
          <w:szCs w:val="20"/>
        </w:rPr>
        <w:t>łączenie społeczności lokalnej</w:t>
      </w:r>
      <w:r w:rsidRPr="0089718F">
        <w:rPr>
          <w:rFonts w:ascii="Arial" w:eastAsia="Times New Roman" w:hAnsi="Arial" w:cs="Arial"/>
          <w:color w:val="000000"/>
          <w:sz w:val="20"/>
          <w:szCs w:val="20"/>
        </w:rPr>
        <w:t xml:space="preserve"> w Gminie </w:t>
      </w:r>
      <w:r w:rsidR="007A3C60" w:rsidRPr="0089718F">
        <w:rPr>
          <w:rFonts w:ascii="Arial" w:eastAsia="Times New Roman" w:hAnsi="Arial" w:cs="Arial"/>
          <w:color w:val="000000"/>
          <w:sz w:val="20"/>
          <w:szCs w:val="20"/>
        </w:rPr>
        <w:t>Boguchwała</w:t>
      </w:r>
    </w:p>
    <w:p w:rsidR="007A3C60" w:rsidRDefault="007A3C60" w:rsidP="00F77523">
      <w:pPr>
        <w:spacing w:before="120" w:after="120"/>
        <w:rPr>
          <w:rFonts w:ascii="Arial" w:eastAsia="Times New Roman" w:hAnsi="Arial" w:cs="Arial"/>
          <w:color w:val="000000"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3297605"/>
            <wp:effectExtent l="0" t="0" r="0" b="0"/>
            <wp:docPr id="18" name="Obraz 18" descr="Wizyta studyjna dla gmin miejskich pn. Zarządzanie rewitalizacją i włączenie społeczności lokalnej w Gminie Miejskiej Zagór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9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C60" w:rsidRDefault="007A3C60" w:rsidP="007A3C60">
      <w:pPr>
        <w:spacing w:before="120" w:after="120"/>
        <w:rPr>
          <w:rFonts w:ascii="Arial" w:eastAsia="Times New Roman" w:hAnsi="Arial" w:cs="Arial"/>
          <w:color w:val="000000"/>
          <w:sz w:val="20"/>
          <w:szCs w:val="20"/>
        </w:rPr>
      </w:pPr>
      <w:r w:rsidRPr="00295A39">
        <w:rPr>
          <w:rFonts w:ascii="Arial" w:hAnsi="Arial" w:cs="Arial"/>
          <w:sz w:val="20"/>
          <w:szCs w:val="20"/>
        </w:rPr>
        <w:t xml:space="preserve">Zdjęcie nr </w:t>
      </w:r>
      <w:r w:rsidR="0089718F" w:rsidRPr="00295A39">
        <w:rPr>
          <w:rFonts w:ascii="Arial" w:hAnsi="Arial" w:cs="Arial"/>
          <w:sz w:val="20"/>
          <w:szCs w:val="20"/>
        </w:rPr>
        <w:t>3</w:t>
      </w:r>
      <w:r w:rsidRPr="0089718F">
        <w:rPr>
          <w:rFonts w:ascii="Arial" w:hAnsi="Arial" w:cs="Arial"/>
          <w:sz w:val="20"/>
          <w:szCs w:val="20"/>
        </w:rPr>
        <w:t xml:space="preserve"> Wizyta studyjna dla gmin </w:t>
      </w:r>
      <w:r w:rsidR="0009590B">
        <w:rPr>
          <w:rFonts w:ascii="Arial" w:hAnsi="Arial" w:cs="Arial"/>
          <w:sz w:val="20"/>
          <w:szCs w:val="20"/>
        </w:rPr>
        <w:t>m</w:t>
      </w:r>
      <w:r w:rsidRPr="0089718F">
        <w:rPr>
          <w:rFonts w:ascii="Arial" w:hAnsi="Arial" w:cs="Arial"/>
          <w:sz w:val="20"/>
          <w:szCs w:val="20"/>
        </w:rPr>
        <w:t xml:space="preserve">iejskich pn. </w:t>
      </w:r>
      <w:r w:rsidRPr="0089718F">
        <w:rPr>
          <w:rFonts w:ascii="Arial" w:eastAsia="Times New Roman" w:hAnsi="Arial" w:cs="Arial"/>
          <w:i/>
          <w:color w:val="000000"/>
          <w:sz w:val="20"/>
          <w:szCs w:val="20"/>
        </w:rPr>
        <w:t xml:space="preserve">Zarządzanie rewitalizacją i </w:t>
      </w:r>
      <w:r w:rsidR="0009590B">
        <w:rPr>
          <w:rFonts w:ascii="Arial" w:eastAsia="Times New Roman" w:hAnsi="Arial" w:cs="Arial"/>
          <w:i/>
          <w:color w:val="000000"/>
          <w:sz w:val="20"/>
          <w:szCs w:val="20"/>
        </w:rPr>
        <w:t>w</w:t>
      </w:r>
      <w:r w:rsidRPr="0089718F">
        <w:rPr>
          <w:rFonts w:ascii="Arial" w:eastAsia="Times New Roman" w:hAnsi="Arial" w:cs="Arial"/>
          <w:i/>
          <w:color w:val="000000"/>
          <w:sz w:val="20"/>
          <w:szCs w:val="20"/>
        </w:rPr>
        <w:t>łączenie społeczności lokalnej</w:t>
      </w:r>
      <w:r w:rsidRPr="0089718F">
        <w:rPr>
          <w:rFonts w:ascii="Arial" w:eastAsia="Times New Roman" w:hAnsi="Arial" w:cs="Arial"/>
          <w:color w:val="000000"/>
          <w:sz w:val="20"/>
          <w:szCs w:val="20"/>
        </w:rPr>
        <w:t xml:space="preserve"> w Gminie Miejskiej Zagórz</w:t>
      </w:r>
    </w:p>
    <w:p w:rsidR="00F77523" w:rsidRDefault="00F77523" w:rsidP="00155BD3">
      <w:p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</w:p>
    <w:p w:rsidR="00155BD3" w:rsidRDefault="007A3C60" w:rsidP="00155BD3">
      <w:p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3489067"/>
            <wp:effectExtent l="0" t="0" r="0" b="0"/>
            <wp:docPr id="19" name="Obraz 19" descr="Wizyta studyjna dla gmin miejskich pn. Zarządzanie rewitalizacją i włączenie społeczności lokalnej w Mieście Sano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89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C60" w:rsidRDefault="007A3C60" w:rsidP="007A3C60">
      <w:pPr>
        <w:spacing w:before="120" w:after="120"/>
        <w:rPr>
          <w:rFonts w:ascii="Arial" w:eastAsia="Times New Roman" w:hAnsi="Arial" w:cs="Arial"/>
          <w:color w:val="000000"/>
          <w:sz w:val="20"/>
          <w:szCs w:val="20"/>
        </w:rPr>
      </w:pPr>
      <w:r w:rsidRPr="00295A39">
        <w:rPr>
          <w:rFonts w:ascii="Arial" w:hAnsi="Arial" w:cs="Arial"/>
          <w:sz w:val="20"/>
          <w:szCs w:val="20"/>
        </w:rPr>
        <w:t xml:space="preserve">Zdjęcie nr </w:t>
      </w:r>
      <w:r w:rsidR="0089718F" w:rsidRPr="00295A39">
        <w:rPr>
          <w:rFonts w:ascii="Arial" w:hAnsi="Arial" w:cs="Arial"/>
          <w:sz w:val="20"/>
          <w:szCs w:val="20"/>
        </w:rPr>
        <w:t>4</w:t>
      </w:r>
      <w:r w:rsidRPr="0089718F">
        <w:rPr>
          <w:rFonts w:ascii="Arial" w:hAnsi="Arial" w:cs="Arial"/>
          <w:sz w:val="20"/>
          <w:szCs w:val="20"/>
        </w:rPr>
        <w:t xml:space="preserve"> Wizyta studyjna dla gmin </w:t>
      </w:r>
      <w:r w:rsidR="0009590B">
        <w:rPr>
          <w:rFonts w:ascii="Arial" w:hAnsi="Arial" w:cs="Arial"/>
          <w:sz w:val="20"/>
          <w:szCs w:val="20"/>
        </w:rPr>
        <w:t>m</w:t>
      </w:r>
      <w:r w:rsidRPr="0089718F">
        <w:rPr>
          <w:rFonts w:ascii="Arial" w:hAnsi="Arial" w:cs="Arial"/>
          <w:sz w:val="20"/>
          <w:szCs w:val="20"/>
        </w:rPr>
        <w:t xml:space="preserve">iejskich pn. </w:t>
      </w:r>
      <w:r w:rsidRPr="0089718F">
        <w:rPr>
          <w:rFonts w:ascii="Arial" w:eastAsia="Times New Roman" w:hAnsi="Arial" w:cs="Arial"/>
          <w:i/>
          <w:color w:val="000000"/>
          <w:sz w:val="20"/>
          <w:szCs w:val="20"/>
        </w:rPr>
        <w:t xml:space="preserve">Zarządzanie rewitalizacją i </w:t>
      </w:r>
      <w:r w:rsidR="0009590B">
        <w:rPr>
          <w:rFonts w:ascii="Arial" w:eastAsia="Times New Roman" w:hAnsi="Arial" w:cs="Arial"/>
          <w:i/>
          <w:color w:val="000000"/>
          <w:sz w:val="20"/>
          <w:szCs w:val="20"/>
        </w:rPr>
        <w:t>w</w:t>
      </w:r>
      <w:r w:rsidRPr="0089718F">
        <w:rPr>
          <w:rFonts w:ascii="Arial" w:eastAsia="Times New Roman" w:hAnsi="Arial" w:cs="Arial"/>
          <w:i/>
          <w:color w:val="000000"/>
          <w:sz w:val="20"/>
          <w:szCs w:val="20"/>
        </w:rPr>
        <w:t>łączenie społeczności lokalnej</w:t>
      </w:r>
      <w:r w:rsidRPr="0089718F">
        <w:rPr>
          <w:rFonts w:ascii="Arial" w:eastAsia="Times New Roman" w:hAnsi="Arial" w:cs="Arial"/>
          <w:color w:val="000000"/>
          <w:sz w:val="20"/>
          <w:szCs w:val="20"/>
        </w:rPr>
        <w:t xml:space="preserve"> w Mieście Sanoku</w:t>
      </w:r>
    </w:p>
    <w:p w:rsidR="002C631D" w:rsidRDefault="002C631D" w:rsidP="007A3C60">
      <w:pPr>
        <w:spacing w:before="120" w:after="120"/>
        <w:rPr>
          <w:rFonts w:ascii="Arial" w:eastAsia="Times New Roman" w:hAnsi="Arial" w:cs="Arial"/>
          <w:color w:val="000000"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3006494"/>
            <wp:effectExtent l="0" t="0" r="0" b="3810"/>
            <wp:docPr id="20" name="Obraz 20" descr="Wizyta studyjna dla gmin miejskich pn. Zarządzanie rewitalizacją i włączenie społeczności lokalnej w Mieście Kros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06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31D" w:rsidRDefault="002C631D" w:rsidP="002C631D">
      <w:pPr>
        <w:spacing w:before="120" w:after="120"/>
        <w:rPr>
          <w:rFonts w:ascii="Arial" w:eastAsia="Times New Roman" w:hAnsi="Arial" w:cs="Arial"/>
          <w:color w:val="000000"/>
          <w:sz w:val="20"/>
          <w:szCs w:val="20"/>
        </w:rPr>
      </w:pPr>
      <w:r w:rsidRPr="00295A39">
        <w:rPr>
          <w:rFonts w:ascii="Arial" w:hAnsi="Arial" w:cs="Arial"/>
          <w:sz w:val="20"/>
          <w:szCs w:val="20"/>
        </w:rPr>
        <w:t>Zdjęcie nr 5</w:t>
      </w:r>
      <w:r w:rsidRPr="0089718F">
        <w:rPr>
          <w:rFonts w:ascii="Arial" w:hAnsi="Arial" w:cs="Arial"/>
          <w:sz w:val="20"/>
          <w:szCs w:val="20"/>
        </w:rPr>
        <w:t xml:space="preserve"> Wizyta studyjna dla gmin </w:t>
      </w:r>
      <w:r w:rsidR="0009590B">
        <w:rPr>
          <w:rFonts w:ascii="Arial" w:hAnsi="Arial" w:cs="Arial"/>
          <w:sz w:val="20"/>
          <w:szCs w:val="20"/>
        </w:rPr>
        <w:t>m</w:t>
      </w:r>
      <w:r w:rsidRPr="0089718F">
        <w:rPr>
          <w:rFonts w:ascii="Arial" w:hAnsi="Arial" w:cs="Arial"/>
          <w:sz w:val="20"/>
          <w:szCs w:val="20"/>
        </w:rPr>
        <w:t xml:space="preserve">iejskich pn. </w:t>
      </w:r>
      <w:r w:rsidRPr="0089718F">
        <w:rPr>
          <w:rFonts w:ascii="Arial" w:eastAsia="Times New Roman" w:hAnsi="Arial" w:cs="Arial"/>
          <w:i/>
          <w:color w:val="000000"/>
          <w:sz w:val="20"/>
          <w:szCs w:val="20"/>
        </w:rPr>
        <w:t xml:space="preserve">Zarządzanie rewitalizacją i </w:t>
      </w:r>
      <w:r w:rsidR="0009590B">
        <w:rPr>
          <w:rFonts w:ascii="Arial" w:eastAsia="Times New Roman" w:hAnsi="Arial" w:cs="Arial"/>
          <w:i/>
          <w:color w:val="000000"/>
          <w:sz w:val="20"/>
          <w:szCs w:val="20"/>
        </w:rPr>
        <w:t>w</w:t>
      </w:r>
      <w:r w:rsidRPr="0089718F">
        <w:rPr>
          <w:rFonts w:ascii="Arial" w:eastAsia="Times New Roman" w:hAnsi="Arial" w:cs="Arial"/>
          <w:i/>
          <w:color w:val="000000"/>
          <w:sz w:val="20"/>
          <w:szCs w:val="20"/>
        </w:rPr>
        <w:t>łączenie społeczności lokalnej</w:t>
      </w:r>
      <w:r w:rsidRPr="0089718F">
        <w:rPr>
          <w:rFonts w:ascii="Arial" w:eastAsia="Times New Roman" w:hAnsi="Arial" w:cs="Arial"/>
          <w:color w:val="000000"/>
          <w:sz w:val="20"/>
          <w:szCs w:val="20"/>
        </w:rPr>
        <w:t xml:space="preserve"> w Mieście Krosno</w:t>
      </w:r>
    </w:p>
    <w:p w:rsidR="00155BD3" w:rsidRDefault="002C631D" w:rsidP="00155BD3">
      <w:p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760720" cy="3139404"/>
            <wp:effectExtent l="0" t="0" r="0" b="4445"/>
            <wp:docPr id="22" name="Obraz 22" descr="Wizyta studyjna dla gmin wiejskich pn. Zarządzanie rewitalizacją i włączenie społeczności lokalnej w Gminie Czar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39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31D" w:rsidRDefault="002C631D" w:rsidP="002C631D">
      <w:pPr>
        <w:spacing w:before="120" w:after="120"/>
        <w:rPr>
          <w:rFonts w:ascii="Arial" w:eastAsia="Times New Roman" w:hAnsi="Arial" w:cs="Arial"/>
          <w:color w:val="000000"/>
          <w:sz w:val="20"/>
          <w:szCs w:val="20"/>
        </w:rPr>
      </w:pPr>
      <w:r w:rsidRPr="00295A39">
        <w:rPr>
          <w:rFonts w:ascii="Arial" w:hAnsi="Arial" w:cs="Arial"/>
          <w:sz w:val="20"/>
          <w:szCs w:val="20"/>
        </w:rPr>
        <w:lastRenderedPageBreak/>
        <w:t xml:space="preserve">Zdjęcie nr </w:t>
      </w:r>
      <w:r w:rsidR="0089718F" w:rsidRPr="00295A39">
        <w:rPr>
          <w:rFonts w:ascii="Arial" w:hAnsi="Arial" w:cs="Arial"/>
          <w:sz w:val="20"/>
          <w:szCs w:val="20"/>
        </w:rPr>
        <w:t>6</w:t>
      </w:r>
      <w:r w:rsidRPr="0089718F">
        <w:rPr>
          <w:rFonts w:ascii="Arial" w:hAnsi="Arial" w:cs="Arial"/>
          <w:sz w:val="20"/>
          <w:szCs w:val="20"/>
        </w:rPr>
        <w:t xml:space="preserve"> Wizyta studyjna dla gmin wiejskich pn. </w:t>
      </w:r>
      <w:r w:rsidRPr="0089718F">
        <w:rPr>
          <w:rFonts w:ascii="Arial" w:eastAsia="Times New Roman" w:hAnsi="Arial" w:cs="Arial"/>
          <w:i/>
          <w:color w:val="000000"/>
          <w:sz w:val="20"/>
          <w:szCs w:val="20"/>
        </w:rPr>
        <w:t xml:space="preserve">Zarządzanie rewitalizacją i </w:t>
      </w:r>
      <w:r w:rsidR="0009590B">
        <w:rPr>
          <w:rFonts w:ascii="Arial" w:eastAsia="Times New Roman" w:hAnsi="Arial" w:cs="Arial"/>
          <w:i/>
          <w:color w:val="000000"/>
          <w:sz w:val="20"/>
          <w:szCs w:val="20"/>
        </w:rPr>
        <w:t>w</w:t>
      </w:r>
      <w:r w:rsidRPr="0089718F">
        <w:rPr>
          <w:rFonts w:ascii="Arial" w:eastAsia="Times New Roman" w:hAnsi="Arial" w:cs="Arial"/>
          <w:i/>
          <w:color w:val="000000"/>
          <w:sz w:val="20"/>
          <w:szCs w:val="20"/>
        </w:rPr>
        <w:t>łączenie społeczności lokalnej</w:t>
      </w:r>
      <w:r w:rsidRPr="0089718F">
        <w:rPr>
          <w:rFonts w:ascii="Arial" w:eastAsia="Times New Roman" w:hAnsi="Arial" w:cs="Arial"/>
          <w:color w:val="000000"/>
          <w:sz w:val="20"/>
          <w:szCs w:val="20"/>
        </w:rPr>
        <w:t xml:space="preserve"> w Gminie Czarna (powiat łańcucki)</w:t>
      </w:r>
    </w:p>
    <w:p w:rsidR="006F40AE" w:rsidRDefault="006F40AE" w:rsidP="002C631D">
      <w:pPr>
        <w:spacing w:before="120" w:after="120"/>
        <w:rPr>
          <w:rFonts w:ascii="Arial" w:eastAsia="Times New Roman" w:hAnsi="Arial" w:cs="Arial"/>
          <w:color w:val="000000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>
            <wp:extent cx="5760044" cy="3289111"/>
            <wp:effectExtent l="0" t="0" r="0" b="6985"/>
            <wp:docPr id="24" name="Obraz 24" descr="Wizyta studyjna dla gmin wiejskich pn. Zarządzanie rewitalizacją i włączenie społeczności lokalnej w Gminie Pawłosió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253" cy="3293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0AE" w:rsidRDefault="006F40AE" w:rsidP="006F40AE">
      <w:pPr>
        <w:spacing w:before="120" w:after="120"/>
        <w:rPr>
          <w:rFonts w:ascii="Arial" w:eastAsia="Times New Roman" w:hAnsi="Arial" w:cs="Arial"/>
          <w:color w:val="000000"/>
          <w:sz w:val="20"/>
          <w:szCs w:val="20"/>
        </w:rPr>
      </w:pPr>
      <w:r w:rsidRPr="00295A39">
        <w:rPr>
          <w:rFonts w:ascii="Arial" w:hAnsi="Arial" w:cs="Arial"/>
          <w:sz w:val="20"/>
          <w:szCs w:val="20"/>
        </w:rPr>
        <w:t xml:space="preserve">Zdjęcie nr </w:t>
      </w:r>
      <w:r w:rsidR="0089718F" w:rsidRPr="00295A39">
        <w:rPr>
          <w:rFonts w:ascii="Arial" w:hAnsi="Arial" w:cs="Arial"/>
          <w:sz w:val="20"/>
          <w:szCs w:val="20"/>
        </w:rPr>
        <w:t>7</w:t>
      </w:r>
      <w:r w:rsidRPr="0089718F">
        <w:rPr>
          <w:rFonts w:ascii="Arial" w:hAnsi="Arial" w:cs="Arial"/>
          <w:sz w:val="20"/>
          <w:szCs w:val="20"/>
        </w:rPr>
        <w:t xml:space="preserve"> Wizyta studyjna dla gmin wiejskich pn. </w:t>
      </w:r>
      <w:r w:rsidRPr="0089718F">
        <w:rPr>
          <w:rFonts w:ascii="Arial" w:eastAsia="Times New Roman" w:hAnsi="Arial" w:cs="Arial"/>
          <w:i/>
          <w:color w:val="000000"/>
          <w:sz w:val="20"/>
          <w:szCs w:val="20"/>
        </w:rPr>
        <w:t>Zarządzanie rewitalizacją i łączenie społeczności lokalnej</w:t>
      </w:r>
      <w:r w:rsidRPr="0089718F">
        <w:rPr>
          <w:rFonts w:ascii="Arial" w:eastAsia="Times New Roman" w:hAnsi="Arial" w:cs="Arial"/>
          <w:color w:val="000000"/>
          <w:sz w:val="20"/>
          <w:szCs w:val="20"/>
        </w:rPr>
        <w:t xml:space="preserve"> w Gminie Pawłosiów</w:t>
      </w:r>
    </w:p>
    <w:p w:rsidR="002C631D" w:rsidRDefault="002C631D" w:rsidP="00155BD3">
      <w:p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</w:p>
    <w:p w:rsidR="00F77523" w:rsidRDefault="00F77523" w:rsidP="00155BD3">
      <w:p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 w:rsidRPr="00F77523">
        <w:rPr>
          <w:rFonts w:ascii="Arial" w:eastAsia="Times New Roman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495" cy="3154272"/>
            <wp:effectExtent l="0" t="0" r="0" b="8255"/>
            <wp:docPr id="9" name="Obraz 9" descr="Wizyta studyjna dla gmin wiejskich pn. Zarządzanie rewitalizacją i włączenie społeczności lokalnej w Gminie Olszan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005" cy="3156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523" w:rsidRDefault="00F77523" w:rsidP="00F77523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295A39">
        <w:rPr>
          <w:rFonts w:ascii="Arial" w:hAnsi="Arial" w:cs="Arial"/>
          <w:sz w:val="20"/>
          <w:szCs w:val="20"/>
        </w:rPr>
        <w:t xml:space="preserve">Zdjęcie nr </w:t>
      </w:r>
      <w:r w:rsidR="0089718F" w:rsidRPr="00295A39">
        <w:rPr>
          <w:rFonts w:ascii="Arial" w:hAnsi="Arial" w:cs="Arial"/>
          <w:sz w:val="20"/>
          <w:szCs w:val="20"/>
        </w:rPr>
        <w:t>8</w:t>
      </w:r>
      <w:r w:rsidR="0089718F" w:rsidRPr="0089718F">
        <w:rPr>
          <w:rFonts w:ascii="Arial" w:hAnsi="Arial" w:cs="Arial"/>
          <w:sz w:val="20"/>
          <w:szCs w:val="20"/>
        </w:rPr>
        <w:t xml:space="preserve"> </w:t>
      </w:r>
      <w:r w:rsidRPr="0089718F">
        <w:rPr>
          <w:rFonts w:ascii="Arial" w:hAnsi="Arial" w:cs="Arial"/>
          <w:sz w:val="20"/>
          <w:szCs w:val="20"/>
        </w:rPr>
        <w:t xml:space="preserve">Wizyta studyjna dla gmin wiejskich pn. </w:t>
      </w:r>
      <w:r w:rsidRPr="0089718F">
        <w:rPr>
          <w:rFonts w:ascii="Arial" w:eastAsia="Times New Roman" w:hAnsi="Arial" w:cs="Arial"/>
          <w:i/>
          <w:color w:val="000000"/>
          <w:sz w:val="20"/>
          <w:szCs w:val="20"/>
        </w:rPr>
        <w:t>Zarządzanie rewitalizacją i włączenie społeczności lokalnej</w:t>
      </w:r>
      <w:r w:rsidRPr="0089718F">
        <w:rPr>
          <w:rFonts w:ascii="Arial" w:eastAsia="Times New Roman" w:hAnsi="Arial" w:cs="Arial"/>
          <w:color w:val="000000"/>
          <w:sz w:val="20"/>
          <w:szCs w:val="20"/>
        </w:rPr>
        <w:t xml:space="preserve"> w Gminie Olszanica</w:t>
      </w:r>
    </w:p>
    <w:p w:rsidR="00F77523" w:rsidRDefault="00F77523" w:rsidP="00F77523">
      <w:pPr>
        <w:spacing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p w:rsidR="00F77523" w:rsidRDefault="00F77523" w:rsidP="00F77523">
      <w:pPr>
        <w:spacing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760607" cy="2831911"/>
            <wp:effectExtent l="0" t="0" r="0" b="6985"/>
            <wp:docPr id="16" name="Obraz 16" descr="Wizyta studyjna dla gmin wiejskich pn. Zarządzanie rewitalizacją i włączenie społeczności lokalnej w Gminie Olszan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318" cy="2839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A39" w:rsidRDefault="00295A39" w:rsidP="007A3C60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:rsidR="007A3C60" w:rsidRDefault="007A3C60" w:rsidP="007A3C60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295A39">
        <w:rPr>
          <w:rFonts w:ascii="Arial" w:hAnsi="Arial" w:cs="Arial"/>
          <w:sz w:val="20"/>
          <w:szCs w:val="20"/>
        </w:rPr>
        <w:t xml:space="preserve">Zdjęcie nr </w:t>
      </w:r>
      <w:r w:rsidR="0089718F" w:rsidRPr="00295A39">
        <w:rPr>
          <w:rFonts w:ascii="Arial" w:hAnsi="Arial" w:cs="Arial"/>
          <w:sz w:val="20"/>
          <w:szCs w:val="20"/>
        </w:rPr>
        <w:t>9</w:t>
      </w:r>
      <w:r w:rsidR="0089718F" w:rsidRPr="0089718F">
        <w:rPr>
          <w:rFonts w:ascii="Arial" w:hAnsi="Arial" w:cs="Arial"/>
          <w:sz w:val="20"/>
          <w:szCs w:val="20"/>
        </w:rPr>
        <w:t xml:space="preserve"> </w:t>
      </w:r>
      <w:r w:rsidRPr="0089718F">
        <w:rPr>
          <w:rFonts w:ascii="Arial" w:hAnsi="Arial" w:cs="Arial"/>
          <w:sz w:val="20"/>
          <w:szCs w:val="20"/>
        </w:rPr>
        <w:t xml:space="preserve">Wizyta studyjna dla gmin wiejskich pn. </w:t>
      </w:r>
      <w:r w:rsidRPr="0089718F">
        <w:rPr>
          <w:rFonts w:ascii="Arial" w:eastAsia="Times New Roman" w:hAnsi="Arial" w:cs="Arial"/>
          <w:i/>
          <w:color w:val="000000"/>
          <w:sz w:val="20"/>
          <w:szCs w:val="20"/>
        </w:rPr>
        <w:t>Zarządzanie rewitalizacją i włączenie społeczności lokalnej</w:t>
      </w:r>
      <w:r w:rsidRPr="0089718F">
        <w:rPr>
          <w:rFonts w:ascii="Arial" w:eastAsia="Times New Roman" w:hAnsi="Arial" w:cs="Arial"/>
          <w:color w:val="000000"/>
          <w:sz w:val="20"/>
          <w:szCs w:val="20"/>
        </w:rPr>
        <w:t xml:space="preserve"> w Gminie Olszanica</w:t>
      </w:r>
    </w:p>
    <w:p w:rsidR="007A3C60" w:rsidRDefault="007A3C60" w:rsidP="00F77523">
      <w:pPr>
        <w:spacing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p w:rsidR="007A3C60" w:rsidRPr="00F77523" w:rsidRDefault="007A3C60" w:rsidP="00F77523">
      <w:pPr>
        <w:spacing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p w:rsidR="00F77523" w:rsidRDefault="00F77523" w:rsidP="00155BD3">
      <w:p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 w:rsidRPr="00F77523">
        <w:rPr>
          <w:rFonts w:ascii="Arial" w:eastAsia="Times New Roman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5760720" cy="3345138"/>
            <wp:effectExtent l="0" t="0" r="0" b="8255"/>
            <wp:docPr id="12" name="Obraz 12" descr="Wizyta studyjna dla gmin wiejskich pn. Zarządzanie rewitalizacją i włączenie społeczności lokalnej w Gminie Sol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45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523" w:rsidRPr="00F77523" w:rsidRDefault="00F77523" w:rsidP="00F77523">
      <w:pPr>
        <w:spacing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95A39">
        <w:rPr>
          <w:rFonts w:ascii="Arial" w:eastAsia="Times New Roman" w:hAnsi="Arial" w:cs="Arial"/>
          <w:sz w:val="20"/>
          <w:szCs w:val="20"/>
          <w:lang w:eastAsia="pl-PL"/>
        </w:rPr>
        <w:t xml:space="preserve">Zdjęcie nr </w:t>
      </w:r>
      <w:r w:rsidR="0089718F" w:rsidRPr="00295A39">
        <w:rPr>
          <w:rFonts w:ascii="Arial" w:eastAsia="Times New Roman" w:hAnsi="Arial" w:cs="Arial"/>
          <w:sz w:val="20"/>
          <w:szCs w:val="20"/>
          <w:lang w:eastAsia="pl-PL"/>
        </w:rPr>
        <w:t xml:space="preserve">10 </w:t>
      </w:r>
      <w:r w:rsidRPr="0089718F">
        <w:rPr>
          <w:rFonts w:ascii="Arial" w:hAnsi="Arial" w:cs="Arial"/>
          <w:sz w:val="20"/>
          <w:szCs w:val="20"/>
        </w:rPr>
        <w:t xml:space="preserve">Wizyta studyjna dla gmin wiejskich pn. </w:t>
      </w:r>
      <w:r w:rsidRPr="0089718F">
        <w:rPr>
          <w:rFonts w:ascii="Arial" w:eastAsia="Times New Roman" w:hAnsi="Arial" w:cs="Arial"/>
          <w:i/>
          <w:color w:val="000000"/>
          <w:sz w:val="20"/>
          <w:szCs w:val="20"/>
        </w:rPr>
        <w:t>Zarządzanie rewitalizacją i włączenie społeczności lokalnej</w:t>
      </w:r>
      <w:r w:rsidRPr="0089718F">
        <w:rPr>
          <w:rFonts w:ascii="Arial" w:eastAsia="Times New Roman" w:hAnsi="Arial" w:cs="Arial"/>
          <w:color w:val="000000"/>
          <w:sz w:val="20"/>
          <w:szCs w:val="20"/>
        </w:rPr>
        <w:t xml:space="preserve"> w Gminie Solina</w:t>
      </w:r>
    </w:p>
    <w:p w:rsidR="00B060C5" w:rsidRDefault="00B060C5" w:rsidP="00F77523">
      <w:pPr>
        <w:pStyle w:val="Akapitzlist"/>
        <w:numPr>
          <w:ilvl w:val="0"/>
          <w:numId w:val="16"/>
        </w:numPr>
        <w:spacing w:before="120" w:after="0" w:line="360" w:lineRule="auto"/>
        <w:ind w:left="0" w:firstLine="0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 w:rsidRPr="00CE4E5C">
        <w:rPr>
          <w:rFonts w:ascii="Arial" w:hAnsi="Arial" w:cs="Arial"/>
          <w:sz w:val="24"/>
          <w:szCs w:val="24"/>
          <w:u w:val="single"/>
        </w:rPr>
        <w:t>wykorzystania narzędzi wynikających z ustawy o rewitalizacji</w:t>
      </w:r>
      <w:r w:rsidRPr="00AD5D0A">
        <w:rPr>
          <w:rFonts w:ascii="Arial" w:hAnsi="Arial" w:cs="Arial"/>
          <w:sz w:val="24"/>
          <w:szCs w:val="24"/>
        </w:rPr>
        <w:t xml:space="preserve"> </w:t>
      </w:r>
      <w:r w:rsidRPr="00AD5D0A">
        <w:rPr>
          <w:rFonts w:ascii="Arial" w:eastAsia="Times New Roman" w:hAnsi="Arial" w:cs="Arial"/>
          <w:sz w:val="24"/>
          <w:szCs w:val="24"/>
          <w:lang w:eastAsia="pl-PL"/>
        </w:rPr>
        <w:t>–</w:t>
      </w:r>
      <w:r>
        <w:rPr>
          <w:rFonts w:ascii="Arial" w:eastAsia="Times New Roman" w:hAnsi="Arial" w:cs="Arial"/>
          <w:sz w:val="24"/>
          <w:szCs w:val="24"/>
          <w:lang w:eastAsia="pl-PL"/>
        </w:rPr>
        <w:t xml:space="preserve"> celem spotkania było</w:t>
      </w:r>
      <w:r w:rsidRPr="00AD5D0A">
        <w:rPr>
          <w:rFonts w:ascii="Arial" w:eastAsia="Times New Roman" w:hAnsi="Arial" w:cs="Arial"/>
          <w:sz w:val="24"/>
          <w:szCs w:val="24"/>
          <w:lang w:eastAsia="pl-PL"/>
        </w:rPr>
        <w:t xml:space="preserve"> podniesienie świadomości samorządów i wzmocnienie zdolności gmin do stosowania usta</w:t>
      </w:r>
      <w:r w:rsidRPr="00AD5D0A">
        <w:rPr>
          <w:rFonts w:ascii="Arial" w:eastAsia="Times New Roman" w:hAnsi="Arial" w:cs="Arial"/>
          <w:sz w:val="24"/>
          <w:szCs w:val="24"/>
          <w:lang w:eastAsia="pl-PL"/>
        </w:rPr>
        <w:lastRenderedPageBreak/>
        <w:t>wowych narzędzi rewitalizacyjnych (gminny program rewitalizacji, Komitet Rewitalizacji, Specjalna Strefa Rewitalizacji, miejscowy plan rewitalizacji)</w:t>
      </w:r>
      <w:r>
        <w:rPr>
          <w:rFonts w:ascii="Arial" w:eastAsia="Times New Roman" w:hAnsi="Arial" w:cs="Arial"/>
          <w:sz w:val="24"/>
          <w:szCs w:val="24"/>
          <w:lang w:eastAsia="pl-PL"/>
        </w:rPr>
        <w:t>.</w:t>
      </w:r>
    </w:p>
    <w:p w:rsidR="00B060C5" w:rsidRPr="00F10ED7" w:rsidRDefault="00B060C5" w:rsidP="00CE4E5C">
      <w:p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 w:rsidRPr="00F10ED7">
        <w:rPr>
          <w:rFonts w:ascii="Arial" w:eastAsia="Times New Roman" w:hAnsi="Arial" w:cs="Arial"/>
          <w:sz w:val="24"/>
          <w:szCs w:val="24"/>
          <w:lang w:eastAsia="pl-PL"/>
        </w:rPr>
        <w:t>Spotkania edukacyjne realizowane były w dwóch formach, tj.:</w:t>
      </w:r>
    </w:p>
    <w:p w:rsidR="00B060C5" w:rsidRDefault="00B060C5" w:rsidP="00CE4E5C">
      <w:pPr>
        <w:pStyle w:val="Akapitzlist"/>
        <w:numPr>
          <w:ilvl w:val="0"/>
          <w:numId w:val="19"/>
        </w:numPr>
        <w:spacing w:after="0" w:line="360" w:lineRule="auto"/>
        <w:ind w:left="284" w:hanging="284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szkolenie jednodniowe (on-line) dla 9 grup, wzięło w nich udział 166 osób, w tym 151 przedstawicieli gmin  z 75 gmin,</w:t>
      </w:r>
    </w:p>
    <w:p w:rsidR="00B060C5" w:rsidRDefault="00B060C5" w:rsidP="00CE4E5C">
      <w:pPr>
        <w:pStyle w:val="Akapitzlist"/>
        <w:numPr>
          <w:ilvl w:val="0"/>
          <w:numId w:val="19"/>
        </w:numPr>
        <w:spacing w:after="0" w:line="360" w:lineRule="auto"/>
        <w:ind w:left="284" w:hanging="284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konferencja jednodniowa (stacjonarn</w:t>
      </w:r>
      <w:r w:rsidR="00B52D85">
        <w:rPr>
          <w:rFonts w:ascii="Arial" w:eastAsia="Times New Roman" w:hAnsi="Arial" w:cs="Arial"/>
          <w:sz w:val="24"/>
          <w:szCs w:val="24"/>
          <w:lang w:eastAsia="pl-PL"/>
        </w:rPr>
        <w:t>ie</w:t>
      </w:r>
      <w:r>
        <w:rPr>
          <w:rFonts w:ascii="Arial" w:eastAsia="Times New Roman" w:hAnsi="Arial" w:cs="Arial"/>
          <w:sz w:val="24"/>
          <w:szCs w:val="24"/>
          <w:lang w:eastAsia="pl-PL"/>
        </w:rPr>
        <w:t>) dla 1 grupy, wzięło w niej udział 72 osoby, w tym 46 przedstawicieli gmin z 29 gmin.</w:t>
      </w:r>
    </w:p>
    <w:p w:rsidR="00155BD3" w:rsidRDefault="00155BD3" w:rsidP="00155BD3">
      <w:p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 w:rsidRPr="00155BD3">
        <w:rPr>
          <w:rFonts w:ascii="Arial" w:eastAsia="Times New Roman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3036101"/>
            <wp:effectExtent l="0" t="0" r="0" b="0"/>
            <wp:docPr id="2" name="Obraz 2" descr="Konferencja pn. Wykorzystanie narzędzi wynikających z ustawy o rewitalizac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36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523" w:rsidRPr="00807FAB" w:rsidRDefault="00F77523" w:rsidP="00F77523">
      <w:pPr>
        <w:spacing w:before="120" w:after="120"/>
        <w:rPr>
          <w:rFonts w:ascii="Arial" w:eastAsia="Times New Roman" w:hAnsi="Arial" w:cs="Arial"/>
          <w:i/>
          <w:color w:val="000000"/>
          <w:sz w:val="20"/>
          <w:szCs w:val="20"/>
        </w:rPr>
      </w:pPr>
      <w:r w:rsidRPr="00295A39">
        <w:rPr>
          <w:rFonts w:ascii="Arial" w:hAnsi="Arial" w:cs="Arial"/>
          <w:sz w:val="20"/>
          <w:szCs w:val="20"/>
        </w:rPr>
        <w:t>Zdjęcie nr</w:t>
      </w:r>
      <w:r w:rsidRPr="00807FAB">
        <w:rPr>
          <w:rFonts w:ascii="Arial" w:hAnsi="Arial" w:cs="Arial"/>
          <w:b/>
          <w:sz w:val="20"/>
          <w:szCs w:val="20"/>
        </w:rPr>
        <w:t xml:space="preserve"> </w:t>
      </w:r>
      <w:r w:rsidRPr="00807FAB">
        <w:rPr>
          <w:rFonts w:ascii="Arial" w:hAnsi="Arial" w:cs="Arial"/>
          <w:sz w:val="20"/>
          <w:szCs w:val="20"/>
        </w:rPr>
        <w:t xml:space="preserve"> </w:t>
      </w:r>
      <w:r w:rsidR="009A63ED">
        <w:rPr>
          <w:rFonts w:ascii="Arial" w:hAnsi="Arial" w:cs="Arial"/>
          <w:sz w:val="20"/>
          <w:szCs w:val="20"/>
        </w:rPr>
        <w:t xml:space="preserve">11 </w:t>
      </w:r>
      <w:r w:rsidRPr="00807FAB">
        <w:rPr>
          <w:rFonts w:ascii="Arial" w:hAnsi="Arial" w:cs="Arial"/>
          <w:sz w:val="20"/>
          <w:szCs w:val="20"/>
        </w:rPr>
        <w:t xml:space="preserve">Konferencja </w:t>
      </w:r>
      <w:r>
        <w:rPr>
          <w:rFonts w:ascii="Arial" w:hAnsi="Arial" w:cs="Arial"/>
          <w:sz w:val="20"/>
          <w:szCs w:val="20"/>
        </w:rPr>
        <w:t xml:space="preserve">pn. </w:t>
      </w:r>
      <w:r w:rsidRPr="00807FAB">
        <w:rPr>
          <w:rFonts w:ascii="Arial" w:eastAsia="Times New Roman" w:hAnsi="Arial" w:cs="Arial"/>
          <w:i/>
          <w:color w:val="000000"/>
          <w:sz w:val="20"/>
          <w:szCs w:val="20"/>
        </w:rPr>
        <w:t xml:space="preserve">Wykorzystanie narzędzi wynikających z ustawy o rewitalizacji </w:t>
      </w:r>
      <w:r w:rsidRPr="00807FAB">
        <w:rPr>
          <w:rFonts w:ascii="Arial" w:eastAsia="Times New Roman" w:hAnsi="Arial" w:cs="Arial"/>
          <w:b/>
          <w:i/>
          <w:color w:val="000000"/>
          <w:sz w:val="20"/>
          <w:szCs w:val="20"/>
        </w:rPr>
        <w:t xml:space="preserve"> </w:t>
      </w:r>
    </w:p>
    <w:p w:rsidR="00B060C5" w:rsidRDefault="00B060C5" w:rsidP="00CE4E5C">
      <w:pPr>
        <w:pStyle w:val="Akapitzlist"/>
        <w:numPr>
          <w:ilvl w:val="0"/>
          <w:numId w:val="16"/>
        </w:numPr>
        <w:spacing w:after="0" w:line="360" w:lineRule="auto"/>
        <w:ind w:left="0" w:firstLine="0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 w:rsidRPr="00CE4E5C">
        <w:rPr>
          <w:rFonts w:ascii="Arial" w:hAnsi="Arial" w:cs="Arial"/>
          <w:sz w:val="24"/>
          <w:szCs w:val="24"/>
          <w:u w:val="single"/>
        </w:rPr>
        <w:t>monitoringu i ewaluacji działań rewitalizacyjnych</w:t>
      </w:r>
      <w:r w:rsidRPr="00AD5D0A">
        <w:rPr>
          <w:rFonts w:ascii="Arial" w:hAnsi="Arial" w:cs="Arial"/>
          <w:sz w:val="24"/>
          <w:szCs w:val="24"/>
        </w:rPr>
        <w:t xml:space="preserve"> </w:t>
      </w:r>
      <w:r w:rsidRPr="00AD5D0A">
        <w:rPr>
          <w:rFonts w:ascii="Arial" w:eastAsia="Times New Roman" w:hAnsi="Arial" w:cs="Arial"/>
          <w:sz w:val="24"/>
          <w:szCs w:val="24"/>
          <w:lang w:eastAsia="pl-PL"/>
        </w:rPr>
        <w:t xml:space="preserve">– </w:t>
      </w:r>
      <w:r>
        <w:rPr>
          <w:rFonts w:ascii="Arial" w:eastAsia="Times New Roman" w:hAnsi="Arial" w:cs="Arial"/>
          <w:sz w:val="24"/>
          <w:szCs w:val="24"/>
          <w:lang w:eastAsia="pl-PL"/>
        </w:rPr>
        <w:t xml:space="preserve">celem spotkania było </w:t>
      </w:r>
      <w:r w:rsidRPr="00AD5D0A">
        <w:rPr>
          <w:rFonts w:ascii="Arial" w:eastAsia="Times New Roman" w:hAnsi="Arial" w:cs="Arial"/>
          <w:sz w:val="24"/>
          <w:szCs w:val="24"/>
          <w:lang w:eastAsia="pl-PL"/>
        </w:rPr>
        <w:t>wzmocnienie zdolności gmin do tworzenia efektywnych systemów monitorowania rozwoju na poziomie gminnym i uwzględniających ich zróżnicowanie wewnętrzne, w</w:t>
      </w:r>
      <w:r w:rsidR="00DB1200">
        <w:t> </w:t>
      </w:r>
      <w:r w:rsidRPr="00AD5D0A">
        <w:rPr>
          <w:rFonts w:ascii="Arial" w:eastAsia="Times New Roman" w:hAnsi="Arial" w:cs="Arial"/>
          <w:sz w:val="24"/>
          <w:szCs w:val="24"/>
          <w:lang w:eastAsia="pl-PL"/>
        </w:rPr>
        <w:t>tym monitorowania i ewaluacji programów rewitalizacji.</w:t>
      </w:r>
    </w:p>
    <w:p w:rsidR="00B060C5" w:rsidRPr="00F10ED7" w:rsidRDefault="00B060C5" w:rsidP="00CE4E5C">
      <w:p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 w:rsidRPr="00F10ED7">
        <w:rPr>
          <w:rFonts w:ascii="Arial" w:eastAsia="Times New Roman" w:hAnsi="Arial" w:cs="Arial"/>
          <w:sz w:val="24"/>
          <w:szCs w:val="24"/>
          <w:lang w:eastAsia="pl-PL"/>
        </w:rPr>
        <w:t>Spotkania edukacyjne realizowane były w dwóch formach, tj.:</w:t>
      </w:r>
    </w:p>
    <w:p w:rsidR="00B060C5" w:rsidRDefault="00B060C5" w:rsidP="00CE4E5C">
      <w:pPr>
        <w:pStyle w:val="Akapitzlist"/>
        <w:numPr>
          <w:ilvl w:val="0"/>
          <w:numId w:val="19"/>
        </w:numPr>
        <w:spacing w:after="0" w:line="360" w:lineRule="auto"/>
        <w:ind w:left="284" w:hanging="284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lastRenderedPageBreak/>
        <w:t>szkolenie jednodniowe (on-line) dla 9 grup, wzięło w nich udział 159 osób, w tym 140 przedstawicieli gmin  z 74 gmin,</w:t>
      </w:r>
    </w:p>
    <w:p w:rsidR="00B060C5" w:rsidRDefault="00B060C5" w:rsidP="00CE4E5C">
      <w:pPr>
        <w:pStyle w:val="Akapitzlist"/>
        <w:numPr>
          <w:ilvl w:val="0"/>
          <w:numId w:val="19"/>
        </w:numPr>
        <w:spacing w:after="0" w:line="360" w:lineRule="auto"/>
        <w:ind w:left="284" w:hanging="284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seminarium jednodniow</w:t>
      </w:r>
      <w:r w:rsidR="00B52D85">
        <w:rPr>
          <w:rFonts w:ascii="Arial" w:eastAsia="Times New Roman" w:hAnsi="Arial" w:cs="Arial"/>
          <w:sz w:val="24"/>
          <w:szCs w:val="24"/>
          <w:lang w:eastAsia="pl-PL"/>
        </w:rPr>
        <w:t>e</w:t>
      </w:r>
      <w:r>
        <w:rPr>
          <w:rFonts w:ascii="Arial" w:eastAsia="Times New Roman" w:hAnsi="Arial" w:cs="Arial"/>
          <w:sz w:val="24"/>
          <w:szCs w:val="24"/>
          <w:lang w:eastAsia="pl-PL"/>
        </w:rPr>
        <w:t xml:space="preserve"> (stacjonarn</w:t>
      </w:r>
      <w:r w:rsidR="00B52D85">
        <w:rPr>
          <w:rFonts w:ascii="Arial" w:eastAsia="Times New Roman" w:hAnsi="Arial" w:cs="Arial"/>
          <w:sz w:val="24"/>
          <w:szCs w:val="24"/>
          <w:lang w:eastAsia="pl-PL"/>
        </w:rPr>
        <w:t>ie</w:t>
      </w:r>
      <w:r>
        <w:rPr>
          <w:rFonts w:ascii="Arial" w:eastAsia="Times New Roman" w:hAnsi="Arial" w:cs="Arial"/>
          <w:sz w:val="24"/>
          <w:szCs w:val="24"/>
          <w:lang w:eastAsia="pl-PL"/>
        </w:rPr>
        <w:t>) dla 1 grupy, wzięło w niej udział 60 osób, w</w:t>
      </w:r>
      <w:r w:rsidR="00DB1200">
        <w:rPr>
          <w:rFonts w:ascii="Arial" w:eastAsia="Times New Roman" w:hAnsi="Arial" w:cs="Arial"/>
          <w:sz w:val="24"/>
          <w:szCs w:val="24"/>
          <w:lang w:eastAsia="pl-PL"/>
        </w:rPr>
        <w:t> </w:t>
      </w:r>
      <w:r>
        <w:rPr>
          <w:rFonts w:ascii="Arial" w:eastAsia="Times New Roman" w:hAnsi="Arial" w:cs="Arial"/>
          <w:sz w:val="24"/>
          <w:szCs w:val="24"/>
          <w:lang w:eastAsia="pl-PL"/>
        </w:rPr>
        <w:t>tym 49 przedstawicieli gmin z 29 gmin.</w:t>
      </w:r>
    </w:p>
    <w:p w:rsidR="00B060C5" w:rsidRPr="0097053F" w:rsidRDefault="00B060C5" w:rsidP="00CE4E5C">
      <w:pPr>
        <w:pStyle w:val="Akapitzlist"/>
        <w:numPr>
          <w:ilvl w:val="0"/>
          <w:numId w:val="16"/>
        </w:numPr>
        <w:spacing w:after="0" w:line="360" w:lineRule="auto"/>
        <w:ind w:left="0" w:firstLine="0"/>
        <w:jc w:val="both"/>
        <w:rPr>
          <w:rFonts w:ascii="Arial" w:hAnsi="Arial" w:cs="Arial"/>
          <w:sz w:val="24"/>
          <w:szCs w:val="24"/>
        </w:rPr>
      </w:pPr>
      <w:r w:rsidRPr="00CE4E5C">
        <w:rPr>
          <w:rFonts w:ascii="Arial" w:eastAsia="Times New Roman" w:hAnsi="Arial" w:cs="Arial"/>
          <w:sz w:val="24"/>
          <w:szCs w:val="24"/>
          <w:u w:val="single"/>
          <w:lang w:eastAsia="pl-PL"/>
        </w:rPr>
        <w:t>rozw</w:t>
      </w:r>
      <w:r w:rsidR="00CE4E5C">
        <w:rPr>
          <w:rFonts w:ascii="Arial" w:eastAsia="Times New Roman" w:hAnsi="Arial" w:cs="Arial"/>
          <w:sz w:val="24"/>
          <w:szCs w:val="24"/>
          <w:u w:val="single"/>
          <w:lang w:eastAsia="pl-PL"/>
        </w:rPr>
        <w:t>oju</w:t>
      </w:r>
      <w:r w:rsidRPr="00CE4E5C">
        <w:rPr>
          <w:rFonts w:ascii="Arial" w:eastAsia="Times New Roman" w:hAnsi="Arial" w:cs="Arial"/>
          <w:sz w:val="24"/>
          <w:szCs w:val="24"/>
          <w:u w:val="single"/>
          <w:lang w:eastAsia="pl-PL"/>
        </w:rPr>
        <w:t xml:space="preserve"> terenów zielonych w rewitalizacji</w:t>
      </w:r>
      <w:r>
        <w:rPr>
          <w:rFonts w:ascii="Arial" w:eastAsia="Times New Roman" w:hAnsi="Arial" w:cs="Arial"/>
          <w:sz w:val="24"/>
          <w:szCs w:val="24"/>
          <w:lang w:eastAsia="pl-PL"/>
        </w:rPr>
        <w:t xml:space="preserve"> - c</w:t>
      </w:r>
      <w:r w:rsidRPr="00AD5D0A">
        <w:rPr>
          <w:rFonts w:ascii="Arial" w:hAnsi="Arial" w:cs="Arial"/>
          <w:sz w:val="24"/>
          <w:szCs w:val="24"/>
        </w:rPr>
        <w:t xml:space="preserve">elem </w:t>
      </w:r>
      <w:r>
        <w:rPr>
          <w:rFonts w:ascii="Arial" w:hAnsi="Arial" w:cs="Arial"/>
          <w:sz w:val="24"/>
          <w:szCs w:val="24"/>
        </w:rPr>
        <w:t xml:space="preserve">spotkania </w:t>
      </w:r>
      <w:r w:rsidRPr="00AD5D0A">
        <w:rPr>
          <w:rFonts w:ascii="Arial" w:hAnsi="Arial" w:cs="Arial"/>
          <w:sz w:val="24"/>
          <w:szCs w:val="24"/>
        </w:rPr>
        <w:t xml:space="preserve">było </w:t>
      </w:r>
      <w:r w:rsidRPr="00AD5D0A">
        <w:rPr>
          <w:rFonts w:ascii="Arial" w:hAnsi="Arial" w:cs="Arial"/>
          <w:color w:val="000000" w:themeColor="text1"/>
          <w:sz w:val="24"/>
          <w:szCs w:val="24"/>
        </w:rPr>
        <w:t>podniesienie wiedzy samorządów lokalnych w zakresie rozwoju terenów zielonych w rewitalizacji poprzez  uwzględnienie elementów przestrzeni rewitalizowanej w</w:t>
      </w:r>
      <w:r>
        <w:rPr>
          <w:rFonts w:ascii="Arial" w:hAnsi="Arial" w:cs="Arial"/>
          <w:color w:val="000000" w:themeColor="text1"/>
          <w:sz w:val="24"/>
          <w:szCs w:val="24"/>
        </w:rPr>
        <w:t> </w:t>
      </w:r>
      <w:r w:rsidRPr="00AD5D0A">
        <w:rPr>
          <w:rFonts w:ascii="Arial" w:hAnsi="Arial" w:cs="Arial"/>
          <w:color w:val="000000" w:themeColor="text1"/>
          <w:sz w:val="24"/>
          <w:szCs w:val="24"/>
        </w:rPr>
        <w:t>kontekście zrównoważonego rozwoju, elementów komponowania zieleni w rewitalizacji przestrzeni publicznej oraz środowiskowych aspektów rewitalizacji.</w:t>
      </w:r>
    </w:p>
    <w:p w:rsidR="00B060C5" w:rsidRPr="00F10ED7" w:rsidRDefault="00B060C5" w:rsidP="00CE4E5C">
      <w:p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 w:rsidRPr="00F10ED7">
        <w:rPr>
          <w:rFonts w:ascii="Arial" w:eastAsia="Times New Roman" w:hAnsi="Arial" w:cs="Arial"/>
          <w:sz w:val="24"/>
          <w:szCs w:val="24"/>
          <w:lang w:eastAsia="pl-PL"/>
        </w:rPr>
        <w:t>Spotkani</w:t>
      </w:r>
      <w:r>
        <w:rPr>
          <w:rFonts w:ascii="Arial" w:eastAsia="Times New Roman" w:hAnsi="Arial" w:cs="Arial"/>
          <w:sz w:val="24"/>
          <w:szCs w:val="24"/>
          <w:lang w:eastAsia="pl-PL"/>
        </w:rPr>
        <w:t>a</w:t>
      </w:r>
      <w:r w:rsidRPr="00F10ED7">
        <w:rPr>
          <w:rFonts w:ascii="Arial" w:eastAsia="Times New Roman" w:hAnsi="Arial" w:cs="Arial"/>
          <w:sz w:val="24"/>
          <w:szCs w:val="24"/>
          <w:lang w:eastAsia="pl-PL"/>
        </w:rPr>
        <w:t xml:space="preserve"> edukacyjne realizowane były </w:t>
      </w:r>
      <w:r>
        <w:rPr>
          <w:rFonts w:ascii="Arial" w:eastAsia="Times New Roman" w:hAnsi="Arial" w:cs="Arial"/>
          <w:sz w:val="24"/>
          <w:szCs w:val="24"/>
          <w:lang w:eastAsia="pl-PL"/>
        </w:rPr>
        <w:t>w jednej</w:t>
      </w:r>
      <w:r w:rsidRPr="00F10ED7">
        <w:rPr>
          <w:rFonts w:ascii="Arial" w:eastAsia="Times New Roman" w:hAnsi="Arial" w:cs="Arial"/>
          <w:sz w:val="24"/>
          <w:szCs w:val="24"/>
          <w:lang w:eastAsia="pl-PL"/>
        </w:rPr>
        <w:t xml:space="preserve"> form</w:t>
      </w:r>
      <w:r>
        <w:rPr>
          <w:rFonts w:ascii="Arial" w:eastAsia="Times New Roman" w:hAnsi="Arial" w:cs="Arial"/>
          <w:sz w:val="24"/>
          <w:szCs w:val="24"/>
          <w:lang w:eastAsia="pl-PL"/>
        </w:rPr>
        <w:t>ie</w:t>
      </w:r>
      <w:r w:rsidRPr="00F10ED7">
        <w:rPr>
          <w:rFonts w:ascii="Arial" w:eastAsia="Times New Roman" w:hAnsi="Arial" w:cs="Arial"/>
          <w:sz w:val="24"/>
          <w:szCs w:val="24"/>
          <w:lang w:eastAsia="pl-PL"/>
        </w:rPr>
        <w:t>, tj.:</w:t>
      </w:r>
    </w:p>
    <w:p w:rsidR="00B060C5" w:rsidRDefault="00B060C5" w:rsidP="00CE4E5C">
      <w:pPr>
        <w:pStyle w:val="Akapitzlist"/>
        <w:numPr>
          <w:ilvl w:val="0"/>
          <w:numId w:val="20"/>
        </w:numPr>
        <w:spacing w:after="0" w:line="360" w:lineRule="auto"/>
        <w:ind w:left="284" w:hanging="284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seminarium dwudniowe (on-line) dla 9 grup, wzięło w nich udział 154 osoby, w tym 132 przedstawicieli gmin z 69 gmin.</w:t>
      </w:r>
    </w:p>
    <w:p w:rsidR="00171231" w:rsidRDefault="00CE4E5C" w:rsidP="00CE4E5C">
      <w:p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lastRenderedPageBreak/>
        <w:t>W celu przeprowadzenia spotkań edukacyjnych ogłoszono postępowania o udzielenie zamówienia publicznego (łącznie 4 postępowania). Wykonawc</w:t>
      </w:r>
      <w:r w:rsidR="00B52D85">
        <w:rPr>
          <w:rFonts w:ascii="Arial" w:eastAsia="Times New Roman" w:hAnsi="Arial" w:cs="Arial"/>
          <w:sz w:val="24"/>
          <w:szCs w:val="24"/>
          <w:lang w:eastAsia="pl-PL"/>
        </w:rPr>
        <w:t>y</w:t>
      </w:r>
      <w:r>
        <w:rPr>
          <w:rFonts w:ascii="Arial" w:eastAsia="Times New Roman" w:hAnsi="Arial" w:cs="Arial"/>
          <w:sz w:val="24"/>
          <w:szCs w:val="24"/>
          <w:lang w:eastAsia="pl-PL"/>
        </w:rPr>
        <w:t xml:space="preserve"> odpowiedzialn</w:t>
      </w:r>
      <w:r w:rsidR="00B52D85">
        <w:rPr>
          <w:rFonts w:ascii="Arial" w:eastAsia="Times New Roman" w:hAnsi="Arial" w:cs="Arial"/>
          <w:sz w:val="24"/>
          <w:szCs w:val="24"/>
          <w:lang w:eastAsia="pl-PL"/>
        </w:rPr>
        <w:t>i</w:t>
      </w:r>
      <w:r>
        <w:rPr>
          <w:rFonts w:ascii="Arial" w:eastAsia="Times New Roman" w:hAnsi="Arial" w:cs="Arial"/>
          <w:sz w:val="24"/>
          <w:szCs w:val="24"/>
          <w:lang w:eastAsia="pl-PL"/>
        </w:rPr>
        <w:t xml:space="preserve"> by</w:t>
      </w:r>
      <w:r w:rsidR="00B52D85">
        <w:rPr>
          <w:rFonts w:ascii="Arial" w:eastAsia="Times New Roman" w:hAnsi="Arial" w:cs="Arial"/>
          <w:sz w:val="24"/>
          <w:szCs w:val="24"/>
          <w:lang w:eastAsia="pl-PL"/>
        </w:rPr>
        <w:t>li</w:t>
      </w:r>
      <w:r>
        <w:rPr>
          <w:rFonts w:ascii="Arial" w:eastAsia="Times New Roman" w:hAnsi="Arial" w:cs="Arial"/>
          <w:sz w:val="24"/>
          <w:szCs w:val="24"/>
          <w:lang w:eastAsia="pl-PL"/>
        </w:rPr>
        <w:t xml:space="preserve"> za przeprowadzenie spotkań edukacyjnych</w:t>
      </w:r>
      <w:r w:rsidR="00171231">
        <w:rPr>
          <w:rFonts w:ascii="Arial" w:eastAsia="Times New Roman" w:hAnsi="Arial" w:cs="Arial"/>
          <w:sz w:val="24"/>
          <w:szCs w:val="24"/>
          <w:lang w:eastAsia="pl-PL"/>
        </w:rPr>
        <w:t>,</w:t>
      </w:r>
      <w:r>
        <w:rPr>
          <w:rFonts w:ascii="Arial" w:eastAsia="Times New Roman" w:hAnsi="Arial" w:cs="Arial"/>
          <w:sz w:val="24"/>
          <w:szCs w:val="24"/>
          <w:lang w:eastAsia="pl-PL"/>
        </w:rPr>
        <w:t xml:space="preserve"> w tym wybór eksperta do przeprowadzenia szkoleń zgodnie z kryteriami określonymi przez Zamawiającego</w:t>
      </w:r>
      <w:r w:rsidR="00E5657B">
        <w:rPr>
          <w:rFonts w:ascii="Arial" w:eastAsia="Times New Roman" w:hAnsi="Arial" w:cs="Arial"/>
          <w:sz w:val="24"/>
          <w:szCs w:val="24"/>
          <w:lang w:eastAsia="pl-PL"/>
        </w:rPr>
        <w:t xml:space="preserve"> oraz w przypadku szkoleń w formie stacjonarnej za</w:t>
      </w:r>
      <w:r>
        <w:rPr>
          <w:rFonts w:ascii="Arial" w:eastAsia="Times New Roman" w:hAnsi="Arial" w:cs="Arial"/>
          <w:sz w:val="24"/>
          <w:szCs w:val="24"/>
          <w:lang w:eastAsia="pl-PL"/>
        </w:rPr>
        <w:t xml:space="preserve"> wynajem </w:t>
      </w:r>
      <w:r w:rsidR="00E5657B">
        <w:rPr>
          <w:rFonts w:ascii="Arial" w:eastAsia="Times New Roman" w:hAnsi="Arial" w:cs="Arial"/>
          <w:sz w:val="24"/>
          <w:szCs w:val="24"/>
          <w:lang w:eastAsia="pl-PL"/>
        </w:rPr>
        <w:t>s</w:t>
      </w:r>
      <w:r>
        <w:rPr>
          <w:rFonts w:ascii="Arial" w:eastAsia="Times New Roman" w:hAnsi="Arial" w:cs="Arial"/>
          <w:sz w:val="24"/>
          <w:szCs w:val="24"/>
          <w:lang w:eastAsia="pl-PL"/>
        </w:rPr>
        <w:t>ali szkoleniowej, zapewnienie wyżywienia, materiałów szkoleniowych, noclegów</w:t>
      </w:r>
      <w:r w:rsidR="00E5657B">
        <w:rPr>
          <w:rFonts w:ascii="Arial" w:eastAsia="Times New Roman" w:hAnsi="Arial" w:cs="Arial"/>
          <w:sz w:val="24"/>
          <w:szCs w:val="24"/>
          <w:lang w:eastAsia="pl-PL"/>
        </w:rPr>
        <w:t>,</w:t>
      </w:r>
      <w:r>
        <w:rPr>
          <w:rFonts w:ascii="Arial" w:eastAsia="Times New Roman" w:hAnsi="Arial" w:cs="Arial"/>
          <w:sz w:val="24"/>
          <w:szCs w:val="24"/>
          <w:lang w:eastAsia="pl-PL"/>
        </w:rPr>
        <w:t xml:space="preserve"> biletów wstępu </w:t>
      </w:r>
      <w:r w:rsidR="00E5657B">
        <w:rPr>
          <w:rFonts w:ascii="Arial" w:eastAsia="Times New Roman" w:hAnsi="Arial" w:cs="Arial"/>
          <w:sz w:val="24"/>
          <w:szCs w:val="24"/>
          <w:lang w:eastAsia="pl-PL"/>
        </w:rPr>
        <w:t xml:space="preserve">natomiast w przypadku szkoleń </w:t>
      </w:r>
      <w:r>
        <w:rPr>
          <w:rFonts w:ascii="Arial" w:eastAsia="Times New Roman" w:hAnsi="Arial" w:cs="Arial"/>
          <w:sz w:val="24"/>
          <w:szCs w:val="24"/>
          <w:lang w:eastAsia="pl-PL"/>
        </w:rPr>
        <w:t>w formie on-line za zapewnienie platformy szkoleniowej.</w:t>
      </w:r>
      <w:r w:rsidR="00E5657B">
        <w:rPr>
          <w:rFonts w:ascii="Arial" w:eastAsia="Times New Roman" w:hAnsi="Arial" w:cs="Arial"/>
          <w:sz w:val="24"/>
          <w:szCs w:val="24"/>
          <w:lang w:eastAsia="pl-PL"/>
        </w:rPr>
        <w:t xml:space="preserve"> Zespół ds. rewitalizacji odpowiedzialny był za rekrutację uczestników szkoleń w formie elektronicznej. W</w:t>
      </w:r>
      <w:r w:rsidR="004F74ED">
        <w:rPr>
          <w:rFonts w:ascii="Arial" w:eastAsia="Times New Roman" w:hAnsi="Arial" w:cs="Arial"/>
          <w:sz w:val="24"/>
          <w:szCs w:val="24"/>
          <w:lang w:eastAsia="pl-PL"/>
        </w:rPr>
        <w:t> </w:t>
      </w:r>
      <w:r w:rsidR="00E5657B">
        <w:rPr>
          <w:rFonts w:ascii="Arial" w:eastAsia="Times New Roman" w:hAnsi="Arial" w:cs="Arial"/>
          <w:sz w:val="24"/>
          <w:szCs w:val="24"/>
          <w:lang w:eastAsia="pl-PL"/>
        </w:rPr>
        <w:t xml:space="preserve">związku z </w:t>
      </w:r>
      <w:r w:rsidR="00B52D85">
        <w:rPr>
          <w:rFonts w:ascii="Arial" w:eastAsia="Times New Roman" w:hAnsi="Arial" w:cs="Arial"/>
          <w:sz w:val="24"/>
          <w:szCs w:val="24"/>
          <w:lang w:eastAsia="pl-PL"/>
        </w:rPr>
        <w:t>ograniczonym</w:t>
      </w:r>
      <w:r w:rsidR="00E5657B">
        <w:rPr>
          <w:rFonts w:ascii="Arial" w:eastAsia="Times New Roman" w:hAnsi="Arial" w:cs="Arial"/>
          <w:sz w:val="24"/>
          <w:szCs w:val="24"/>
          <w:lang w:eastAsia="pl-PL"/>
        </w:rPr>
        <w:t xml:space="preserve"> zainteresowaniem gmin udziałem w szkoleniach członkowie Zespołu ds. rewitalizacji telefonicznie zachęca</w:t>
      </w:r>
      <w:r w:rsidR="009B68FC">
        <w:rPr>
          <w:rFonts w:ascii="Arial" w:eastAsia="Times New Roman" w:hAnsi="Arial" w:cs="Arial"/>
          <w:sz w:val="24"/>
          <w:szCs w:val="24"/>
          <w:lang w:eastAsia="pl-PL"/>
        </w:rPr>
        <w:t>li</w:t>
      </w:r>
      <w:r w:rsidR="00E5657B">
        <w:rPr>
          <w:rFonts w:ascii="Arial" w:eastAsia="Times New Roman" w:hAnsi="Arial" w:cs="Arial"/>
          <w:sz w:val="24"/>
          <w:szCs w:val="24"/>
          <w:lang w:eastAsia="pl-PL"/>
        </w:rPr>
        <w:t xml:space="preserve"> </w:t>
      </w:r>
      <w:r w:rsidR="00171231">
        <w:rPr>
          <w:rFonts w:ascii="Arial" w:eastAsia="Times New Roman" w:hAnsi="Arial" w:cs="Arial"/>
          <w:sz w:val="24"/>
          <w:szCs w:val="24"/>
          <w:lang w:eastAsia="pl-PL"/>
        </w:rPr>
        <w:t xml:space="preserve">do udziału w szkoleniach. </w:t>
      </w:r>
      <w:r w:rsidR="00171231">
        <w:rPr>
          <w:rFonts w:ascii="Arial" w:eastAsia="Times New Roman" w:hAnsi="Arial" w:cs="Arial"/>
          <w:sz w:val="24"/>
          <w:szCs w:val="24"/>
          <w:lang w:eastAsia="pl-PL"/>
        </w:rPr>
        <w:lastRenderedPageBreak/>
        <w:t>Uczestnicy szkoleń</w:t>
      </w:r>
      <w:r w:rsidR="00E5657B">
        <w:rPr>
          <w:rFonts w:ascii="Arial" w:eastAsia="Times New Roman" w:hAnsi="Arial" w:cs="Arial"/>
          <w:sz w:val="24"/>
          <w:szCs w:val="24"/>
          <w:lang w:eastAsia="pl-PL"/>
        </w:rPr>
        <w:t xml:space="preserve"> </w:t>
      </w:r>
      <w:r w:rsidR="00171231">
        <w:rPr>
          <w:rFonts w:ascii="Arial" w:eastAsia="Times New Roman" w:hAnsi="Arial" w:cs="Arial"/>
          <w:sz w:val="24"/>
          <w:szCs w:val="24"/>
          <w:lang w:eastAsia="pl-PL"/>
        </w:rPr>
        <w:t>wysoko ocenili szkolenia, zarówno ich jakość jak również zaangażowanie, kompetencje oraz umiejętność przekazywania informacji przez trenerów.</w:t>
      </w:r>
    </w:p>
    <w:p w:rsidR="00CB67F5" w:rsidRDefault="00171231" w:rsidP="00CE4E5C">
      <w:p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 xml:space="preserve">Podczas wizyt studyjnych </w:t>
      </w:r>
      <w:r w:rsidR="00CB67F5">
        <w:rPr>
          <w:rFonts w:ascii="Arial" w:eastAsia="Times New Roman" w:hAnsi="Arial" w:cs="Arial"/>
          <w:sz w:val="24"/>
          <w:szCs w:val="24"/>
          <w:lang w:eastAsia="pl-PL"/>
        </w:rPr>
        <w:t>doświadczeniem w zakresie zarządzania rewitalizacją i</w:t>
      </w:r>
      <w:r w:rsidR="004F74ED">
        <w:rPr>
          <w:rFonts w:ascii="Arial" w:eastAsia="Times New Roman" w:hAnsi="Arial" w:cs="Arial"/>
          <w:sz w:val="24"/>
          <w:szCs w:val="24"/>
          <w:lang w:eastAsia="pl-PL"/>
        </w:rPr>
        <w:t> </w:t>
      </w:r>
      <w:r w:rsidR="00CB67F5">
        <w:rPr>
          <w:rFonts w:ascii="Arial" w:eastAsia="Times New Roman" w:hAnsi="Arial" w:cs="Arial"/>
          <w:sz w:val="24"/>
          <w:szCs w:val="24"/>
          <w:lang w:eastAsia="pl-PL"/>
        </w:rPr>
        <w:t xml:space="preserve">włączeniem społeczności lokalnej podzieli się włodarze następujących gmin: </w:t>
      </w:r>
    </w:p>
    <w:p w:rsidR="00171231" w:rsidRDefault="00CB67F5" w:rsidP="00CE4E5C">
      <w:p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- Gmina Boguchwała, Gmina Miejska Zagórz, Miasto Sanok i Miasto Krosno w</w:t>
      </w:r>
      <w:r w:rsidR="004F74ED">
        <w:rPr>
          <w:rFonts w:ascii="Arial" w:eastAsia="Times New Roman" w:hAnsi="Arial" w:cs="Arial"/>
          <w:sz w:val="24"/>
          <w:szCs w:val="24"/>
          <w:lang w:eastAsia="pl-PL"/>
        </w:rPr>
        <w:t> </w:t>
      </w:r>
      <w:r>
        <w:rPr>
          <w:rFonts w:ascii="Arial" w:eastAsia="Times New Roman" w:hAnsi="Arial" w:cs="Arial"/>
          <w:sz w:val="24"/>
          <w:szCs w:val="24"/>
          <w:lang w:eastAsia="pl-PL"/>
        </w:rPr>
        <w:t>przypadku wizyty dla gmin miejskich,</w:t>
      </w:r>
    </w:p>
    <w:p w:rsidR="00CB67F5" w:rsidRDefault="00CB67F5" w:rsidP="00CB67F5">
      <w:p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 xml:space="preserve">- Gmina Czarna, Gmina Pawłosiów, Gmina Olszanica, Gmina Solina w przypadku wizyty dla gmin </w:t>
      </w:r>
      <w:r w:rsidR="006D56D0">
        <w:rPr>
          <w:rFonts w:ascii="Arial" w:eastAsia="Times New Roman" w:hAnsi="Arial" w:cs="Arial"/>
          <w:sz w:val="24"/>
          <w:szCs w:val="24"/>
          <w:lang w:eastAsia="pl-PL"/>
        </w:rPr>
        <w:t xml:space="preserve">miejsko - </w:t>
      </w:r>
      <w:r>
        <w:rPr>
          <w:rFonts w:ascii="Arial" w:eastAsia="Times New Roman" w:hAnsi="Arial" w:cs="Arial"/>
          <w:sz w:val="24"/>
          <w:szCs w:val="24"/>
          <w:lang w:eastAsia="pl-PL"/>
        </w:rPr>
        <w:t>wiejskich</w:t>
      </w:r>
      <w:r w:rsidR="006D56D0">
        <w:rPr>
          <w:rFonts w:ascii="Arial" w:eastAsia="Times New Roman" w:hAnsi="Arial" w:cs="Arial"/>
          <w:sz w:val="24"/>
          <w:szCs w:val="24"/>
          <w:lang w:eastAsia="pl-PL"/>
        </w:rPr>
        <w:t>.</w:t>
      </w:r>
    </w:p>
    <w:p w:rsidR="006D56D0" w:rsidRDefault="006D56D0" w:rsidP="00CB67F5">
      <w:p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 xml:space="preserve">Uczestnicy wizyt studyjnych mieli okazję zobaczyć działania inwestycyjne w których prowadzona </w:t>
      </w:r>
      <w:r w:rsidR="004F74ED">
        <w:rPr>
          <w:rFonts w:ascii="Arial" w:eastAsia="Times New Roman" w:hAnsi="Arial" w:cs="Arial"/>
          <w:sz w:val="24"/>
          <w:szCs w:val="24"/>
          <w:lang w:eastAsia="pl-PL"/>
        </w:rPr>
        <w:t>są</w:t>
      </w:r>
      <w:r>
        <w:rPr>
          <w:rFonts w:ascii="Arial" w:eastAsia="Times New Roman" w:hAnsi="Arial" w:cs="Arial"/>
          <w:sz w:val="24"/>
          <w:szCs w:val="24"/>
          <w:lang w:eastAsia="pl-PL"/>
        </w:rPr>
        <w:t xml:space="preserve"> działania związan</w:t>
      </w:r>
      <w:r w:rsidR="004F74ED">
        <w:rPr>
          <w:rFonts w:ascii="Arial" w:eastAsia="Times New Roman" w:hAnsi="Arial" w:cs="Arial"/>
          <w:sz w:val="24"/>
          <w:szCs w:val="24"/>
          <w:lang w:eastAsia="pl-PL"/>
        </w:rPr>
        <w:t>e</w:t>
      </w:r>
      <w:r>
        <w:rPr>
          <w:rFonts w:ascii="Arial" w:eastAsia="Times New Roman" w:hAnsi="Arial" w:cs="Arial"/>
          <w:sz w:val="24"/>
          <w:szCs w:val="24"/>
          <w:lang w:eastAsia="pl-PL"/>
        </w:rPr>
        <w:t xml:space="preserve"> z aktywności</w:t>
      </w:r>
      <w:r w:rsidR="004F74ED">
        <w:rPr>
          <w:rFonts w:ascii="Arial" w:eastAsia="Times New Roman" w:hAnsi="Arial" w:cs="Arial"/>
          <w:sz w:val="24"/>
          <w:szCs w:val="24"/>
          <w:lang w:eastAsia="pl-PL"/>
        </w:rPr>
        <w:t>ą</w:t>
      </w:r>
      <w:r>
        <w:rPr>
          <w:rFonts w:ascii="Arial" w:eastAsia="Times New Roman" w:hAnsi="Arial" w:cs="Arial"/>
          <w:sz w:val="24"/>
          <w:szCs w:val="24"/>
          <w:lang w:eastAsia="pl-PL"/>
        </w:rPr>
        <w:t xml:space="preserve"> społeczności danej gminy. Spotkania </w:t>
      </w:r>
      <w:r w:rsidR="004F74ED">
        <w:rPr>
          <w:rFonts w:ascii="Arial" w:eastAsia="Times New Roman" w:hAnsi="Arial" w:cs="Arial"/>
          <w:sz w:val="24"/>
          <w:szCs w:val="24"/>
          <w:lang w:eastAsia="pl-PL"/>
        </w:rPr>
        <w:t>b</w:t>
      </w:r>
      <w:r>
        <w:rPr>
          <w:rFonts w:ascii="Arial" w:eastAsia="Times New Roman" w:hAnsi="Arial" w:cs="Arial"/>
          <w:sz w:val="24"/>
          <w:szCs w:val="24"/>
          <w:lang w:eastAsia="pl-PL"/>
        </w:rPr>
        <w:t xml:space="preserve">yły okazją do wymiany doświadczeń oraz stanowiły inspirację do planowania nowych działań w zakresie rewitalizacji w swoich </w:t>
      </w:r>
      <w:r>
        <w:rPr>
          <w:rFonts w:ascii="Arial" w:eastAsia="Times New Roman" w:hAnsi="Arial" w:cs="Arial"/>
          <w:sz w:val="24"/>
          <w:szCs w:val="24"/>
          <w:lang w:eastAsia="pl-PL"/>
        </w:rPr>
        <w:lastRenderedPageBreak/>
        <w:t>gminach. Uczestnicy byli bardzo zadowoleni z przebiegu wizyt.</w:t>
      </w:r>
    </w:p>
    <w:p w:rsidR="00B060C5" w:rsidRPr="003A2757" w:rsidRDefault="003A2757" w:rsidP="003A2757">
      <w:pPr>
        <w:pStyle w:val="Nagwek2"/>
        <w:numPr>
          <w:ilvl w:val="0"/>
          <w:numId w:val="22"/>
        </w:numPr>
        <w:spacing w:before="0" w:line="360" w:lineRule="auto"/>
        <w:ind w:left="0" w:firstLine="0"/>
        <w:jc w:val="both"/>
        <w:rPr>
          <w:rFonts w:ascii="Arial" w:hAnsi="Arial" w:cs="Arial"/>
          <w:color w:val="auto"/>
          <w:sz w:val="24"/>
          <w:szCs w:val="24"/>
        </w:rPr>
      </w:pPr>
      <w:r w:rsidRPr="003A2757">
        <w:rPr>
          <w:rFonts w:ascii="Arial" w:hAnsi="Arial" w:cs="Arial"/>
          <w:color w:val="auto"/>
          <w:sz w:val="24"/>
          <w:szCs w:val="24"/>
        </w:rPr>
        <w:t xml:space="preserve">W ramach działania pn. </w:t>
      </w:r>
      <w:r w:rsidR="00B060C5" w:rsidRPr="003A2757">
        <w:rPr>
          <w:rFonts w:ascii="Arial" w:hAnsi="Arial" w:cs="Arial"/>
          <w:b/>
          <w:i/>
          <w:color w:val="auto"/>
          <w:sz w:val="24"/>
          <w:szCs w:val="24"/>
        </w:rPr>
        <w:t>Działania upowszechn</w:t>
      </w:r>
      <w:r w:rsidR="00B060C5" w:rsidRPr="003A2757">
        <w:rPr>
          <w:rFonts w:ascii="Arial" w:hAnsi="Arial" w:cs="Arial"/>
          <w:i/>
          <w:color w:val="auto"/>
          <w:sz w:val="24"/>
          <w:szCs w:val="24"/>
        </w:rPr>
        <w:t>i</w:t>
      </w:r>
      <w:r w:rsidR="00B060C5" w:rsidRPr="003A2757">
        <w:rPr>
          <w:rFonts w:ascii="Arial" w:hAnsi="Arial" w:cs="Arial"/>
          <w:b/>
          <w:i/>
          <w:color w:val="000000" w:themeColor="text1"/>
          <w:sz w:val="24"/>
          <w:szCs w:val="24"/>
        </w:rPr>
        <w:t>ające i promocyjne</w:t>
      </w:r>
      <w:r>
        <w:rPr>
          <w:rFonts w:ascii="Arial" w:hAnsi="Arial" w:cs="Arial"/>
          <w:b/>
          <w:i/>
          <w:color w:val="000000" w:themeColor="text1"/>
          <w:sz w:val="24"/>
          <w:szCs w:val="24"/>
        </w:rPr>
        <w:t xml:space="preserve"> </w:t>
      </w:r>
      <w:r w:rsidRPr="003A2757">
        <w:rPr>
          <w:rFonts w:ascii="Arial" w:hAnsi="Arial" w:cs="Arial"/>
          <w:color w:val="000000" w:themeColor="text1"/>
          <w:sz w:val="24"/>
          <w:szCs w:val="24"/>
        </w:rPr>
        <w:t>sfinansowano usługę opracowania</w:t>
      </w:r>
      <w:r>
        <w:rPr>
          <w:rFonts w:ascii="Arial" w:hAnsi="Arial" w:cs="Arial"/>
          <w:b/>
          <w:i/>
          <w:color w:val="000000" w:themeColor="text1"/>
          <w:sz w:val="24"/>
          <w:szCs w:val="24"/>
        </w:rPr>
        <w:t xml:space="preserve"> </w:t>
      </w:r>
      <w:r w:rsidR="00B060C5" w:rsidRPr="003A2757">
        <w:rPr>
          <w:rFonts w:ascii="Arial" w:hAnsi="Arial" w:cs="Arial"/>
          <w:color w:val="auto"/>
          <w:sz w:val="24"/>
          <w:szCs w:val="24"/>
        </w:rPr>
        <w:t>artykuł</w:t>
      </w:r>
      <w:r w:rsidRPr="003A2757">
        <w:rPr>
          <w:rFonts w:ascii="Arial" w:hAnsi="Arial" w:cs="Arial"/>
          <w:color w:val="auto"/>
          <w:sz w:val="24"/>
          <w:szCs w:val="24"/>
        </w:rPr>
        <w:t>ów</w:t>
      </w:r>
      <w:r w:rsidR="00B060C5" w:rsidRPr="003A2757">
        <w:rPr>
          <w:rFonts w:ascii="Arial" w:hAnsi="Arial" w:cs="Arial"/>
          <w:color w:val="auto"/>
          <w:sz w:val="24"/>
          <w:szCs w:val="24"/>
        </w:rPr>
        <w:t xml:space="preserve"> dot. rewitalizacji. </w:t>
      </w:r>
      <w:r>
        <w:rPr>
          <w:rFonts w:ascii="Arial" w:hAnsi="Arial" w:cs="Arial"/>
          <w:color w:val="auto"/>
          <w:sz w:val="24"/>
          <w:szCs w:val="24"/>
        </w:rPr>
        <w:t>Artykuły został</w:t>
      </w:r>
      <w:r w:rsidR="006D56D0">
        <w:rPr>
          <w:rFonts w:ascii="Arial" w:hAnsi="Arial" w:cs="Arial"/>
          <w:color w:val="auto"/>
          <w:sz w:val="24"/>
          <w:szCs w:val="24"/>
        </w:rPr>
        <w:t>y</w:t>
      </w:r>
      <w:r>
        <w:rPr>
          <w:rFonts w:ascii="Arial" w:hAnsi="Arial" w:cs="Arial"/>
          <w:color w:val="auto"/>
          <w:sz w:val="24"/>
          <w:szCs w:val="24"/>
        </w:rPr>
        <w:t xml:space="preserve"> opracowane przez Instytut Miast i Regionów. </w:t>
      </w:r>
      <w:r w:rsidR="00B060C5" w:rsidRPr="003A2757">
        <w:rPr>
          <w:rFonts w:ascii="Arial" w:hAnsi="Arial" w:cs="Arial"/>
          <w:color w:val="auto"/>
          <w:sz w:val="24"/>
          <w:szCs w:val="24"/>
        </w:rPr>
        <w:t>Łącznie opracowano 8 artykułów z</w:t>
      </w:r>
      <w:r w:rsidR="004F74ED">
        <w:rPr>
          <w:rFonts w:ascii="Arial" w:hAnsi="Arial" w:cs="Arial"/>
          <w:color w:val="auto"/>
          <w:sz w:val="24"/>
          <w:szCs w:val="24"/>
        </w:rPr>
        <w:t> </w:t>
      </w:r>
      <w:r w:rsidR="00B060C5" w:rsidRPr="003A2757">
        <w:rPr>
          <w:rFonts w:ascii="Arial" w:hAnsi="Arial" w:cs="Arial"/>
          <w:color w:val="auto"/>
          <w:sz w:val="24"/>
          <w:szCs w:val="24"/>
        </w:rPr>
        <w:t>zakresu:</w:t>
      </w:r>
    </w:p>
    <w:p w:rsidR="00B060C5" w:rsidRPr="00A31DA3" w:rsidRDefault="00B060C5" w:rsidP="003A2757">
      <w:pPr>
        <w:pStyle w:val="Akapitzlist"/>
        <w:numPr>
          <w:ilvl w:val="0"/>
          <w:numId w:val="20"/>
        </w:numPr>
        <w:spacing w:after="0" w:line="360" w:lineRule="auto"/>
        <w:ind w:left="0" w:firstLine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</w:t>
      </w:r>
      <w:r w:rsidRPr="00A31DA3">
        <w:rPr>
          <w:rFonts w:ascii="Arial" w:hAnsi="Arial" w:cs="Arial"/>
          <w:sz w:val="24"/>
          <w:szCs w:val="24"/>
        </w:rPr>
        <w:t xml:space="preserve">łączenia społeczności lokalnej we wdrażanie programów rewitalizacji, </w:t>
      </w:r>
    </w:p>
    <w:p w:rsidR="00B060C5" w:rsidRPr="00A31DA3" w:rsidRDefault="00B060C5" w:rsidP="003A2757">
      <w:pPr>
        <w:pStyle w:val="Akapitzlist"/>
        <w:numPr>
          <w:ilvl w:val="0"/>
          <w:numId w:val="20"/>
        </w:numPr>
        <w:spacing w:after="0" w:line="360" w:lineRule="auto"/>
        <w:ind w:left="0" w:firstLine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</w:t>
      </w:r>
      <w:r w:rsidRPr="00A31DA3">
        <w:rPr>
          <w:rFonts w:ascii="Arial" w:hAnsi="Arial" w:cs="Arial"/>
          <w:sz w:val="24"/>
          <w:szCs w:val="24"/>
        </w:rPr>
        <w:t xml:space="preserve">arządzania rewitalizacją, </w:t>
      </w:r>
    </w:p>
    <w:p w:rsidR="00B060C5" w:rsidRPr="00A31DA3" w:rsidRDefault="00B060C5" w:rsidP="003A2757">
      <w:pPr>
        <w:pStyle w:val="Akapitzlist"/>
        <w:numPr>
          <w:ilvl w:val="0"/>
          <w:numId w:val="20"/>
        </w:numPr>
        <w:spacing w:after="0" w:line="360" w:lineRule="auto"/>
        <w:ind w:left="0" w:firstLine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</w:t>
      </w:r>
      <w:r w:rsidRPr="00A31DA3">
        <w:rPr>
          <w:rFonts w:ascii="Arial" w:hAnsi="Arial" w:cs="Arial"/>
          <w:sz w:val="24"/>
          <w:szCs w:val="24"/>
        </w:rPr>
        <w:t>ostępności w rewitalizacji,</w:t>
      </w:r>
    </w:p>
    <w:p w:rsidR="00B060C5" w:rsidRPr="00A31DA3" w:rsidRDefault="00B060C5" w:rsidP="003A2757">
      <w:pPr>
        <w:pStyle w:val="Akapitzlist"/>
        <w:numPr>
          <w:ilvl w:val="0"/>
          <w:numId w:val="20"/>
        </w:numPr>
        <w:spacing w:after="0" w:line="360" w:lineRule="auto"/>
        <w:ind w:left="0" w:firstLine="0"/>
        <w:contextualSpacing w:val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</w:t>
      </w:r>
      <w:r w:rsidRPr="00A31DA3">
        <w:rPr>
          <w:rFonts w:ascii="Arial" w:hAnsi="Arial" w:cs="Arial"/>
          <w:sz w:val="24"/>
          <w:szCs w:val="24"/>
        </w:rPr>
        <w:t>ktualizacji programów rewitalizacji</w:t>
      </w:r>
    </w:p>
    <w:p w:rsidR="00B060C5" w:rsidRPr="00A31DA3" w:rsidRDefault="00B060C5" w:rsidP="003A2757">
      <w:pPr>
        <w:pStyle w:val="Akapitzlist"/>
        <w:numPr>
          <w:ilvl w:val="0"/>
          <w:numId w:val="20"/>
        </w:numPr>
        <w:spacing w:after="0" w:line="360" w:lineRule="auto"/>
        <w:ind w:left="0" w:firstLine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</w:t>
      </w:r>
      <w:r w:rsidRPr="00A31DA3">
        <w:rPr>
          <w:rFonts w:ascii="Arial" w:hAnsi="Arial" w:cs="Arial"/>
          <w:sz w:val="24"/>
          <w:szCs w:val="24"/>
        </w:rPr>
        <w:t>ol</w:t>
      </w:r>
      <w:r w:rsidR="00B52D85">
        <w:rPr>
          <w:rFonts w:ascii="Arial" w:hAnsi="Arial" w:cs="Arial"/>
          <w:sz w:val="24"/>
          <w:szCs w:val="24"/>
        </w:rPr>
        <w:t>i</w:t>
      </w:r>
      <w:r w:rsidRPr="00A31DA3">
        <w:rPr>
          <w:rFonts w:ascii="Arial" w:hAnsi="Arial" w:cs="Arial"/>
          <w:sz w:val="24"/>
          <w:szCs w:val="24"/>
        </w:rPr>
        <w:t xml:space="preserve"> działań w małej skali w procesie rewitalizacji,</w:t>
      </w:r>
    </w:p>
    <w:p w:rsidR="00B060C5" w:rsidRPr="00A31DA3" w:rsidRDefault="00B060C5" w:rsidP="003A2757">
      <w:pPr>
        <w:pStyle w:val="Akapitzlist"/>
        <w:numPr>
          <w:ilvl w:val="0"/>
          <w:numId w:val="20"/>
        </w:numPr>
        <w:spacing w:after="0" w:line="360" w:lineRule="auto"/>
        <w:ind w:left="0" w:firstLine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</w:t>
      </w:r>
      <w:r w:rsidRPr="00A31DA3">
        <w:rPr>
          <w:rFonts w:ascii="Arial" w:hAnsi="Arial" w:cs="Arial"/>
          <w:sz w:val="24"/>
          <w:szCs w:val="24"/>
        </w:rPr>
        <w:t>ol</w:t>
      </w:r>
      <w:r w:rsidR="00B52D85">
        <w:rPr>
          <w:rFonts w:ascii="Arial" w:hAnsi="Arial" w:cs="Arial"/>
          <w:sz w:val="24"/>
          <w:szCs w:val="24"/>
        </w:rPr>
        <w:t>i</w:t>
      </w:r>
      <w:r w:rsidRPr="00A31DA3">
        <w:rPr>
          <w:rFonts w:ascii="Arial" w:hAnsi="Arial" w:cs="Arial"/>
          <w:sz w:val="24"/>
          <w:szCs w:val="24"/>
        </w:rPr>
        <w:t xml:space="preserve"> zieleni w procesie rewitalizacji,</w:t>
      </w:r>
    </w:p>
    <w:p w:rsidR="00B060C5" w:rsidRPr="00A31DA3" w:rsidRDefault="00B060C5" w:rsidP="003A2757">
      <w:pPr>
        <w:pStyle w:val="Akapitzlist"/>
        <w:numPr>
          <w:ilvl w:val="0"/>
          <w:numId w:val="20"/>
        </w:numPr>
        <w:spacing w:after="0" w:line="360" w:lineRule="auto"/>
        <w:ind w:left="0" w:firstLine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Z</w:t>
      </w:r>
      <w:r w:rsidRPr="00A31DA3">
        <w:rPr>
          <w:rFonts w:ascii="Arial" w:hAnsi="Arial" w:cs="Arial"/>
          <w:sz w:val="24"/>
          <w:szCs w:val="24"/>
        </w:rPr>
        <w:t>naczeni</w:t>
      </w:r>
      <w:r w:rsidR="00B52D85">
        <w:rPr>
          <w:rFonts w:ascii="Arial" w:hAnsi="Arial" w:cs="Arial"/>
          <w:sz w:val="24"/>
          <w:szCs w:val="24"/>
        </w:rPr>
        <w:t>a</w:t>
      </w:r>
      <w:r w:rsidRPr="00A31DA3">
        <w:rPr>
          <w:rFonts w:ascii="Arial" w:hAnsi="Arial" w:cs="Arial"/>
          <w:sz w:val="24"/>
          <w:szCs w:val="24"/>
        </w:rPr>
        <w:t xml:space="preserve"> delimitacji obszarów zdegradowanych i obszarów rewitalizacji jako kluczowego elementu procesu rewitalizacji,</w:t>
      </w:r>
    </w:p>
    <w:p w:rsidR="00B060C5" w:rsidRPr="00A31DA3" w:rsidRDefault="00B060C5" w:rsidP="003A2757">
      <w:pPr>
        <w:pStyle w:val="Akapitzlist"/>
        <w:numPr>
          <w:ilvl w:val="0"/>
          <w:numId w:val="20"/>
        </w:numPr>
        <w:spacing w:after="0" w:line="360" w:lineRule="auto"/>
        <w:ind w:left="0" w:firstLine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</w:t>
      </w:r>
      <w:r w:rsidRPr="00A31DA3">
        <w:rPr>
          <w:rFonts w:ascii="Arial" w:hAnsi="Arial" w:cs="Arial"/>
          <w:sz w:val="24"/>
          <w:szCs w:val="24"/>
        </w:rPr>
        <w:t>raktyczn</w:t>
      </w:r>
      <w:r w:rsidR="00B52D85">
        <w:rPr>
          <w:rFonts w:ascii="Arial" w:hAnsi="Arial" w:cs="Arial"/>
          <w:sz w:val="24"/>
          <w:szCs w:val="24"/>
        </w:rPr>
        <w:t>ych</w:t>
      </w:r>
      <w:r w:rsidRPr="00A31DA3">
        <w:rPr>
          <w:rFonts w:ascii="Arial" w:hAnsi="Arial" w:cs="Arial"/>
          <w:sz w:val="24"/>
          <w:szCs w:val="24"/>
        </w:rPr>
        <w:t xml:space="preserve"> aspekt</w:t>
      </w:r>
      <w:r w:rsidR="00B52D85">
        <w:rPr>
          <w:rFonts w:ascii="Arial" w:hAnsi="Arial" w:cs="Arial"/>
          <w:sz w:val="24"/>
          <w:szCs w:val="24"/>
        </w:rPr>
        <w:t>ów</w:t>
      </w:r>
      <w:r w:rsidRPr="00A31DA3">
        <w:rPr>
          <w:rFonts w:ascii="Arial" w:hAnsi="Arial" w:cs="Arial"/>
          <w:sz w:val="24"/>
          <w:szCs w:val="24"/>
        </w:rPr>
        <w:t xml:space="preserve"> przygotowania i uchwalenia Gminnego Programu Rewitalizacji – przejście z LPR na GPR.</w:t>
      </w:r>
    </w:p>
    <w:p w:rsidR="00B060C5" w:rsidRDefault="00B060C5" w:rsidP="003A2757">
      <w:pPr>
        <w:spacing w:after="0" w:line="360" w:lineRule="auto"/>
        <w:jc w:val="both"/>
        <w:rPr>
          <w:rStyle w:val="Hipercze"/>
          <w:rFonts w:ascii="Arial" w:hAnsi="Arial" w:cs="Arial"/>
          <w:sz w:val="24"/>
          <w:szCs w:val="24"/>
        </w:rPr>
      </w:pPr>
      <w:r w:rsidRPr="00A31DA3">
        <w:rPr>
          <w:rFonts w:ascii="Arial" w:hAnsi="Arial" w:cs="Arial"/>
          <w:sz w:val="24"/>
          <w:szCs w:val="24"/>
        </w:rPr>
        <w:t>W tematyce artykułów podawane były przykłady związane z rewitalizacją z terenu województwa podkarpackiego.</w:t>
      </w:r>
      <w:r>
        <w:rPr>
          <w:rFonts w:ascii="Arial" w:hAnsi="Arial" w:cs="Arial"/>
          <w:sz w:val="24"/>
          <w:szCs w:val="24"/>
        </w:rPr>
        <w:t xml:space="preserve"> </w:t>
      </w:r>
      <w:r w:rsidRPr="00FD3E64">
        <w:rPr>
          <w:rFonts w:ascii="Arial" w:hAnsi="Arial" w:cs="Arial"/>
          <w:sz w:val="24"/>
          <w:szCs w:val="24"/>
        </w:rPr>
        <w:t xml:space="preserve">Link do artykułów: </w:t>
      </w:r>
      <w:hyperlink r:id="rId19" w:history="1">
        <w:r w:rsidRPr="00CB1A0E">
          <w:rPr>
            <w:rStyle w:val="Hipercze"/>
            <w:rFonts w:ascii="Arial" w:hAnsi="Arial" w:cs="Arial"/>
            <w:sz w:val="24"/>
            <w:szCs w:val="24"/>
          </w:rPr>
          <w:t>https://www.podkarpackie.pl/index.php/gospodarka/rewitalizacja/doradztwo/artykuly-instytutu-miast-i-regionow-dot-rewitalizacji</w:t>
        </w:r>
      </w:hyperlink>
    </w:p>
    <w:p w:rsidR="00D12515" w:rsidRDefault="00D12515" w:rsidP="00D07D99">
      <w:pPr>
        <w:spacing w:after="0" w:line="360" w:lineRule="auto"/>
        <w:ind w:firstLine="567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D12515">
        <w:rPr>
          <w:rFonts w:ascii="Arial" w:hAnsi="Arial" w:cs="Arial"/>
          <w:color w:val="000000" w:themeColor="text1"/>
          <w:sz w:val="24"/>
          <w:szCs w:val="24"/>
        </w:rPr>
        <w:t xml:space="preserve">W ramach niniejszego działania zamieszczano informacje </w:t>
      </w:r>
      <w:r w:rsidR="002624AC">
        <w:rPr>
          <w:rFonts w:ascii="Arial" w:hAnsi="Arial" w:cs="Arial"/>
          <w:color w:val="000000" w:themeColor="text1"/>
          <w:sz w:val="24"/>
          <w:szCs w:val="24"/>
        </w:rPr>
        <w:t xml:space="preserve">(bez ponoszenia kosztów) </w:t>
      </w:r>
      <w:r w:rsidRPr="00D12515">
        <w:rPr>
          <w:rFonts w:ascii="Arial" w:hAnsi="Arial" w:cs="Arial"/>
          <w:color w:val="000000" w:themeColor="text1"/>
          <w:sz w:val="24"/>
          <w:szCs w:val="24"/>
        </w:rPr>
        <w:t xml:space="preserve">związane z tematyką rewitalizacji na stronie Samorządu Województwa Podkarpackiego w zakładce Rozwój Regionalny - Rewitalizacja. </w:t>
      </w:r>
      <w:r w:rsidR="004F74ED">
        <w:rPr>
          <w:rFonts w:ascii="Arial" w:hAnsi="Arial" w:cs="Arial"/>
          <w:color w:val="000000" w:themeColor="text1"/>
          <w:sz w:val="24"/>
          <w:szCs w:val="24"/>
        </w:rPr>
        <w:t xml:space="preserve">Aktualnie </w:t>
      </w:r>
      <w:r w:rsidR="004F74ED" w:rsidRPr="00D12515">
        <w:rPr>
          <w:rFonts w:ascii="Arial" w:hAnsi="Arial" w:cs="Arial"/>
          <w:color w:val="000000" w:themeColor="text1"/>
          <w:sz w:val="24"/>
          <w:szCs w:val="24"/>
        </w:rPr>
        <w:t>informa</w:t>
      </w:r>
      <w:r w:rsidR="004F74ED" w:rsidRPr="00D12515">
        <w:rPr>
          <w:rFonts w:ascii="Arial" w:hAnsi="Arial" w:cs="Arial"/>
          <w:color w:val="000000" w:themeColor="text1"/>
          <w:sz w:val="24"/>
          <w:szCs w:val="24"/>
        </w:rPr>
        <w:lastRenderedPageBreak/>
        <w:t xml:space="preserve">cje dot. rewitalizacji </w:t>
      </w:r>
      <w:r w:rsidR="004F74ED">
        <w:rPr>
          <w:rFonts w:ascii="Arial" w:hAnsi="Arial" w:cs="Arial"/>
          <w:color w:val="000000" w:themeColor="text1"/>
          <w:sz w:val="24"/>
          <w:szCs w:val="24"/>
        </w:rPr>
        <w:t>zamieszczane są</w:t>
      </w:r>
      <w:r w:rsidR="004F74ED" w:rsidRPr="00D12515">
        <w:rPr>
          <w:rFonts w:ascii="Arial" w:hAnsi="Arial" w:cs="Arial"/>
          <w:color w:val="000000" w:themeColor="text1"/>
          <w:sz w:val="24"/>
          <w:szCs w:val="24"/>
        </w:rPr>
        <w:t xml:space="preserve"> w</w:t>
      </w:r>
      <w:r w:rsidR="004F74ED">
        <w:rPr>
          <w:rFonts w:ascii="Arial" w:hAnsi="Arial" w:cs="Arial"/>
          <w:color w:val="000000" w:themeColor="text1"/>
          <w:sz w:val="24"/>
          <w:szCs w:val="24"/>
        </w:rPr>
        <w:t> </w:t>
      </w:r>
      <w:r w:rsidR="004F74ED" w:rsidRPr="00D12515">
        <w:rPr>
          <w:rFonts w:ascii="Arial" w:hAnsi="Arial" w:cs="Arial"/>
          <w:color w:val="000000" w:themeColor="text1"/>
          <w:sz w:val="24"/>
          <w:szCs w:val="24"/>
        </w:rPr>
        <w:t xml:space="preserve">zakładce </w:t>
      </w:r>
      <w:r w:rsidR="00B52D85">
        <w:rPr>
          <w:rFonts w:ascii="Arial" w:hAnsi="Arial" w:cs="Arial"/>
          <w:color w:val="000000" w:themeColor="text1"/>
          <w:sz w:val="24"/>
          <w:szCs w:val="24"/>
        </w:rPr>
        <w:t xml:space="preserve">Dla Mieszkańców / </w:t>
      </w:r>
      <w:r w:rsidR="004F74ED" w:rsidRPr="00D12515">
        <w:rPr>
          <w:rFonts w:ascii="Arial" w:hAnsi="Arial" w:cs="Arial"/>
          <w:color w:val="000000" w:themeColor="text1"/>
          <w:sz w:val="24"/>
          <w:szCs w:val="24"/>
        </w:rPr>
        <w:t>Gospodarka i</w:t>
      </w:r>
      <w:r w:rsidR="000A6ACD">
        <w:rPr>
          <w:rFonts w:ascii="Arial" w:hAnsi="Arial" w:cs="Arial"/>
          <w:color w:val="000000" w:themeColor="text1"/>
          <w:sz w:val="24"/>
          <w:szCs w:val="24"/>
        </w:rPr>
        <w:t> p</w:t>
      </w:r>
      <w:r w:rsidR="00B52D85">
        <w:rPr>
          <w:rFonts w:ascii="Arial" w:hAnsi="Arial" w:cs="Arial"/>
          <w:color w:val="000000" w:themeColor="text1"/>
          <w:sz w:val="24"/>
          <w:szCs w:val="24"/>
        </w:rPr>
        <w:t xml:space="preserve">rzedsiębiorczość </w:t>
      </w:r>
      <w:r w:rsidR="000A6ACD">
        <w:rPr>
          <w:rFonts w:ascii="Arial" w:hAnsi="Arial" w:cs="Arial"/>
          <w:color w:val="000000" w:themeColor="text1"/>
          <w:sz w:val="24"/>
          <w:szCs w:val="24"/>
        </w:rPr>
        <w:t>/</w:t>
      </w:r>
      <w:r w:rsidR="004F74ED" w:rsidRPr="00D12515">
        <w:rPr>
          <w:rFonts w:ascii="Arial" w:hAnsi="Arial" w:cs="Arial"/>
          <w:color w:val="000000" w:themeColor="text1"/>
          <w:sz w:val="24"/>
          <w:szCs w:val="24"/>
        </w:rPr>
        <w:t xml:space="preserve"> Rewitalizacja </w:t>
      </w:r>
      <w:r w:rsidR="004F74ED">
        <w:rPr>
          <w:rFonts w:ascii="Arial" w:hAnsi="Arial" w:cs="Arial"/>
          <w:color w:val="000000" w:themeColor="text1"/>
          <w:sz w:val="24"/>
          <w:szCs w:val="24"/>
        </w:rPr>
        <w:t>(w</w:t>
      </w:r>
      <w:r w:rsidRPr="00D12515">
        <w:rPr>
          <w:rFonts w:ascii="Arial" w:hAnsi="Arial" w:cs="Arial"/>
          <w:color w:val="000000" w:themeColor="text1"/>
          <w:sz w:val="24"/>
          <w:szCs w:val="24"/>
        </w:rPr>
        <w:t> związku ze zmianą struktury organizacji wewnętrznej w</w:t>
      </w:r>
      <w:r w:rsidR="00190B1E">
        <w:rPr>
          <w:rFonts w:ascii="Arial" w:hAnsi="Arial" w:cs="Arial"/>
          <w:color w:val="000000" w:themeColor="text1"/>
          <w:sz w:val="24"/>
          <w:szCs w:val="24"/>
        </w:rPr>
        <w:t> </w:t>
      </w:r>
      <w:r w:rsidRPr="00D12515">
        <w:rPr>
          <w:rFonts w:ascii="Arial" w:hAnsi="Arial" w:cs="Arial"/>
          <w:color w:val="000000" w:themeColor="text1"/>
          <w:sz w:val="24"/>
          <w:szCs w:val="24"/>
        </w:rPr>
        <w:t>tut. Urzędzie</w:t>
      </w:r>
      <w:r w:rsidR="004F74ED">
        <w:rPr>
          <w:rFonts w:ascii="Arial" w:hAnsi="Arial" w:cs="Arial"/>
          <w:color w:val="000000" w:themeColor="text1"/>
          <w:sz w:val="24"/>
          <w:szCs w:val="24"/>
        </w:rPr>
        <w:t>).</w:t>
      </w:r>
      <w:r w:rsidRPr="00D1251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</w:p>
    <w:p w:rsidR="00D12515" w:rsidRDefault="00D12515" w:rsidP="003A2757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Na </w:t>
      </w:r>
      <w:r w:rsidR="00304512">
        <w:rPr>
          <w:rFonts w:ascii="Arial" w:hAnsi="Arial" w:cs="Arial"/>
          <w:color w:val="000000" w:themeColor="text1"/>
          <w:sz w:val="24"/>
          <w:szCs w:val="24"/>
        </w:rPr>
        <w:t>S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tronie </w:t>
      </w:r>
      <w:r w:rsidR="00304512">
        <w:rPr>
          <w:rFonts w:ascii="Arial" w:hAnsi="Arial" w:cs="Arial"/>
          <w:color w:val="000000" w:themeColor="text1"/>
          <w:sz w:val="24"/>
          <w:szCs w:val="24"/>
        </w:rPr>
        <w:t>publikowano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informacje o realizacji </w:t>
      </w:r>
      <w:r w:rsidRPr="00304512">
        <w:rPr>
          <w:rFonts w:ascii="Arial" w:hAnsi="Arial" w:cs="Arial"/>
          <w:i/>
          <w:color w:val="000000" w:themeColor="text1"/>
          <w:sz w:val="24"/>
          <w:szCs w:val="24"/>
        </w:rPr>
        <w:t>Zadania</w:t>
      </w:r>
      <w:r w:rsidR="00304512">
        <w:rPr>
          <w:rFonts w:ascii="Arial" w:hAnsi="Arial" w:cs="Arial"/>
          <w:i/>
          <w:color w:val="000000" w:themeColor="text1"/>
          <w:sz w:val="24"/>
          <w:szCs w:val="24"/>
        </w:rPr>
        <w:t>,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w tym organiz</w:t>
      </w:r>
      <w:r w:rsidR="00962DBB">
        <w:rPr>
          <w:rFonts w:ascii="Arial" w:hAnsi="Arial" w:cs="Arial"/>
          <w:color w:val="000000" w:themeColor="text1"/>
          <w:sz w:val="24"/>
          <w:szCs w:val="24"/>
        </w:rPr>
        <w:t>owanych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spotka</w:t>
      </w:r>
      <w:r w:rsidR="00962DBB">
        <w:rPr>
          <w:rFonts w:ascii="Arial" w:hAnsi="Arial" w:cs="Arial"/>
          <w:color w:val="000000" w:themeColor="text1"/>
          <w:sz w:val="24"/>
          <w:szCs w:val="24"/>
        </w:rPr>
        <w:t>niach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962DBB">
        <w:rPr>
          <w:rFonts w:ascii="Arial" w:hAnsi="Arial" w:cs="Arial"/>
          <w:color w:val="000000" w:themeColor="text1"/>
          <w:sz w:val="24"/>
          <w:szCs w:val="24"/>
        </w:rPr>
        <w:t xml:space="preserve">edukacyjnych, </w:t>
      </w:r>
      <w:r w:rsidRPr="0075106B">
        <w:rPr>
          <w:rFonts w:ascii="Arial" w:hAnsi="Arial" w:cs="Arial"/>
          <w:color w:val="000000" w:themeColor="text1"/>
          <w:sz w:val="24"/>
          <w:szCs w:val="24"/>
        </w:rPr>
        <w:t>opracowan</w:t>
      </w:r>
      <w:r w:rsidR="00962DBB" w:rsidRPr="0075106B">
        <w:rPr>
          <w:rFonts w:ascii="Arial" w:hAnsi="Arial" w:cs="Arial"/>
          <w:color w:val="000000" w:themeColor="text1"/>
          <w:sz w:val="24"/>
          <w:szCs w:val="24"/>
        </w:rPr>
        <w:t>ych</w:t>
      </w:r>
      <w:r w:rsidRPr="0075106B">
        <w:rPr>
          <w:rFonts w:ascii="Arial" w:hAnsi="Arial" w:cs="Arial"/>
          <w:color w:val="000000" w:themeColor="text1"/>
          <w:sz w:val="24"/>
          <w:szCs w:val="24"/>
        </w:rPr>
        <w:t xml:space="preserve"> artykuł</w:t>
      </w:r>
      <w:r w:rsidR="00962DBB" w:rsidRPr="0075106B">
        <w:rPr>
          <w:rFonts w:ascii="Arial" w:hAnsi="Arial" w:cs="Arial"/>
          <w:color w:val="000000" w:themeColor="text1"/>
          <w:sz w:val="24"/>
          <w:szCs w:val="24"/>
        </w:rPr>
        <w:t>ach</w:t>
      </w:r>
      <w:r w:rsidRPr="0075106B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962DBB" w:rsidRPr="0075106B">
        <w:rPr>
          <w:rFonts w:ascii="Arial" w:hAnsi="Arial" w:cs="Arial"/>
          <w:color w:val="000000" w:themeColor="text1"/>
          <w:sz w:val="24"/>
          <w:szCs w:val="24"/>
        </w:rPr>
        <w:t xml:space="preserve">dot. rewitalizacji, usłudze doradztwa dla gmin. Ponadto, </w:t>
      </w:r>
      <w:r w:rsidR="00304512" w:rsidRPr="0075106B">
        <w:rPr>
          <w:rFonts w:ascii="Arial" w:hAnsi="Arial" w:cs="Arial"/>
          <w:color w:val="000000" w:themeColor="text1"/>
          <w:sz w:val="24"/>
          <w:szCs w:val="24"/>
        </w:rPr>
        <w:t>publikowano</w:t>
      </w:r>
      <w:r w:rsidR="00962DBB" w:rsidRPr="0075106B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304512" w:rsidRPr="0075106B">
        <w:rPr>
          <w:rFonts w:ascii="Arial" w:hAnsi="Arial" w:cs="Arial"/>
          <w:color w:val="000000" w:themeColor="text1"/>
          <w:sz w:val="24"/>
          <w:szCs w:val="24"/>
        </w:rPr>
        <w:t>materiały popularyzujące i promujące działania rewitalizacyjne</w:t>
      </w:r>
      <w:r w:rsidR="00304512" w:rsidRPr="0075106B">
        <w:rPr>
          <w:rFonts w:ascii="Arial" w:hAnsi="Arial" w:cs="Arial"/>
          <w:color w:val="000000"/>
          <w:sz w:val="24"/>
          <w:szCs w:val="24"/>
        </w:rPr>
        <w:t xml:space="preserve"> wypracowane przez miasta</w:t>
      </w:r>
      <w:r w:rsidR="00304512" w:rsidRPr="00962DBB">
        <w:rPr>
          <w:rFonts w:ascii="Arial" w:hAnsi="Arial" w:cs="Arial"/>
          <w:color w:val="000000"/>
          <w:sz w:val="24"/>
          <w:szCs w:val="24"/>
        </w:rPr>
        <w:t xml:space="preserve"> modelowe i pilotażowe oraz Krajowe Centrum Wiedzy o Rewitalizacji</w:t>
      </w:r>
      <w:r w:rsidR="00230086">
        <w:rPr>
          <w:rFonts w:ascii="Arial" w:hAnsi="Arial" w:cs="Arial"/>
          <w:color w:val="000000"/>
          <w:sz w:val="24"/>
          <w:szCs w:val="24"/>
        </w:rPr>
        <w:t xml:space="preserve"> </w:t>
      </w:r>
      <w:r w:rsidR="00962DBB">
        <w:rPr>
          <w:rFonts w:ascii="Arial" w:hAnsi="Arial" w:cs="Arial"/>
          <w:sz w:val="24"/>
          <w:szCs w:val="24"/>
        </w:rPr>
        <w:t>oraz prowadzony jest Wykaz programów rewitalizacji województwa podkarpackiego.</w:t>
      </w:r>
      <w:r w:rsidR="002624AC">
        <w:rPr>
          <w:rFonts w:ascii="Arial" w:hAnsi="Arial" w:cs="Arial"/>
          <w:sz w:val="24"/>
          <w:szCs w:val="24"/>
        </w:rPr>
        <w:t xml:space="preserve"> </w:t>
      </w:r>
    </w:p>
    <w:p w:rsidR="00B060C5" w:rsidRDefault="003A2757" w:rsidP="00D07D99">
      <w:pPr>
        <w:spacing w:after="0"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962DBB">
        <w:rPr>
          <w:rFonts w:ascii="Arial" w:eastAsia="Times New Roman" w:hAnsi="Arial" w:cs="Arial"/>
          <w:sz w:val="24"/>
          <w:szCs w:val="24"/>
          <w:lang w:eastAsia="pl-PL"/>
        </w:rPr>
        <w:t xml:space="preserve">Na zakończenie realizacji </w:t>
      </w:r>
      <w:r w:rsidRPr="00962DBB">
        <w:rPr>
          <w:rFonts w:ascii="Arial" w:eastAsia="Times New Roman" w:hAnsi="Arial" w:cs="Arial"/>
          <w:i/>
          <w:sz w:val="24"/>
          <w:szCs w:val="24"/>
          <w:lang w:eastAsia="pl-PL"/>
        </w:rPr>
        <w:t>Zadania</w:t>
      </w:r>
      <w:r>
        <w:rPr>
          <w:rFonts w:ascii="Arial" w:eastAsia="Times New Roman" w:hAnsi="Arial" w:cs="Arial"/>
          <w:i/>
          <w:sz w:val="24"/>
          <w:szCs w:val="24"/>
          <w:lang w:eastAsia="pl-PL"/>
        </w:rPr>
        <w:t xml:space="preserve">, </w:t>
      </w:r>
      <w:r w:rsidRPr="003A2757">
        <w:rPr>
          <w:rFonts w:ascii="Arial" w:eastAsia="Times New Roman" w:hAnsi="Arial" w:cs="Arial"/>
          <w:sz w:val="24"/>
          <w:szCs w:val="24"/>
          <w:lang w:eastAsia="pl-PL"/>
        </w:rPr>
        <w:t xml:space="preserve">w </w:t>
      </w:r>
      <w:r>
        <w:rPr>
          <w:rFonts w:ascii="Arial" w:eastAsia="Times New Roman" w:hAnsi="Arial" w:cs="Arial"/>
          <w:sz w:val="24"/>
          <w:szCs w:val="24"/>
          <w:lang w:eastAsia="pl-PL"/>
        </w:rPr>
        <w:t xml:space="preserve"> dniu 21 czerwca 2022 r. w Hotelu Rzeszów </w:t>
      </w:r>
      <w:r w:rsidR="00B060C5" w:rsidRPr="009D02E1">
        <w:rPr>
          <w:rFonts w:ascii="Arial" w:eastAsia="Times New Roman" w:hAnsi="Arial" w:cs="Arial"/>
          <w:sz w:val="24"/>
          <w:szCs w:val="24"/>
          <w:lang w:eastAsia="pl-PL"/>
        </w:rPr>
        <w:t xml:space="preserve">odbyło się spotkanie pn. Rewitalizacja w perspektywie 2021 - 2027 podsumowujące realizację </w:t>
      </w:r>
      <w:r w:rsidR="00B060C5" w:rsidRPr="009D02E1">
        <w:rPr>
          <w:rFonts w:ascii="Arial" w:eastAsia="Times New Roman" w:hAnsi="Arial" w:cs="Arial"/>
          <w:i/>
          <w:sz w:val="24"/>
          <w:szCs w:val="24"/>
          <w:lang w:eastAsia="pl-PL"/>
        </w:rPr>
        <w:lastRenderedPageBreak/>
        <w:t>Zadania.</w:t>
      </w:r>
      <w:r w:rsidR="00B060C5" w:rsidRPr="009D02E1">
        <w:rPr>
          <w:rFonts w:ascii="Arial" w:eastAsia="Times New Roman" w:hAnsi="Arial" w:cs="Arial"/>
          <w:sz w:val="24"/>
          <w:szCs w:val="24"/>
          <w:lang w:eastAsia="pl-PL"/>
        </w:rPr>
        <w:t xml:space="preserve"> W spotkaniu wzięło udział 79 osób, w tym  przedstawiciel</w:t>
      </w:r>
      <w:r w:rsidR="00B060C5">
        <w:rPr>
          <w:rFonts w:ascii="Arial" w:eastAsia="Times New Roman" w:hAnsi="Arial" w:cs="Arial"/>
          <w:sz w:val="24"/>
          <w:szCs w:val="24"/>
          <w:lang w:eastAsia="pl-PL"/>
        </w:rPr>
        <w:t>e</w:t>
      </w:r>
      <w:r w:rsidR="00B060C5" w:rsidRPr="009D02E1">
        <w:rPr>
          <w:rFonts w:ascii="Arial" w:eastAsia="Times New Roman" w:hAnsi="Arial" w:cs="Arial"/>
          <w:sz w:val="24"/>
          <w:szCs w:val="24"/>
          <w:lang w:eastAsia="pl-PL"/>
        </w:rPr>
        <w:t xml:space="preserve"> z 30 gmin</w:t>
      </w:r>
      <w:r w:rsidR="00B060C5">
        <w:rPr>
          <w:rFonts w:ascii="Arial" w:eastAsia="Times New Roman" w:hAnsi="Arial" w:cs="Arial"/>
          <w:sz w:val="24"/>
          <w:szCs w:val="24"/>
          <w:lang w:eastAsia="pl-PL"/>
        </w:rPr>
        <w:t xml:space="preserve"> (47 osób)</w:t>
      </w:r>
      <w:r w:rsidR="00B060C5" w:rsidRPr="009D02E1">
        <w:rPr>
          <w:rFonts w:ascii="Arial" w:eastAsia="Times New Roman" w:hAnsi="Arial" w:cs="Arial"/>
          <w:sz w:val="24"/>
          <w:szCs w:val="24"/>
          <w:lang w:eastAsia="pl-PL"/>
        </w:rPr>
        <w:t>.</w:t>
      </w:r>
      <w:r w:rsidR="00962DBB">
        <w:rPr>
          <w:rFonts w:ascii="Arial" w:eastAsia="Times New Roman" w:hAnsi="Arial" w:cs="Arial"/>
          <w:sz w:val="24"/>
          <w:szCs w:val="24"/>
          <w:lang w:eastAsia="pl-PL"/>
        </w:rPr>
        <w:t xml:space="preserve"> Podczas spotkania </w:t>
      </w:r>
      <w:r w:rsidR="00190B1E">
        <w:rPr>
          <w:rFonts w:ascii="Arial" w:eastAsia="Times New Roman" w:hAnsi="Arial" w:cs="Arial"/>
          <w:sz w:val="24"/>
          <w:szCs w:val="24"/>
          <w:lang w:eastAsia="pl-PL"/>
        </w:rPr>
        <w:t>podsumowano</w:t>
      </w:r>
      <w:r w:rsidR="00962DBB">
        <w:rPr>
          <w:rFonts w:ascii="Arial" w:eastAsia="Times New Roman" w:hAnsi="Arial" w:cs="Arial"/>
          <w:sz w:val="24"/>
          <w:szCs w:val="24"/>
          <w:lang w:eastAsia="pl-PL"/>
        </w:rPr>
        <w:t xml:space="preserve"> działania realizowane w ramach </w:t>
      </w:r>
      <w:r w:rsidR="00962DBB" w:rsidRPr="00962DBB">
        <w:rPr>
          <w:rFonts w:ascii="Arial" w:eastAsia="Times New Roman" w:hAnsi="Arial" w:cs="Arial"/>
          <w:i/>
          <w:sz w:val="24"/>
          <w:szCs w:val="24"/>
          <w:lang w:eastAsia="pl-PL"/>
        </w:rPr>
        <w:t>Zadania</w:t>
      </w:r>
      <w:r w:rsidR="00B52D85">
        <w:rPr>
          <w:rFonts w:ascii="Arial" w:eastAsia="Times New Roman" w:hAnsi="Arial" w:cs="Arial"/>
          <w:i/>
          <w:sz w:val="24"/>
          <w:szCs w:val="24"/>
          <w:lang w:eastAsia="pl-PL"/>
        </w:rPr>
        <w:t xml:space="preserve"> </w:t>
      </w:r>
      <w:r w:rsidR="00B52D85" w:rsidRPr="00B52D85">
        <w:rPr>
          <w:rFonts w:ascii="Arial" w:eastAsia="Times New Roman" w:hAnsi="Arial" w:cs="Arial"/>
          <w:sz w:val="24"/>
          <w:szCs w:val="24"/>
          <w:lang w:eastAsia="pl-PL"/>
        </w:rPr>
        <w:t>(Dyrektor Departamentu Gospodarki Regionalnej)</w:t>
      </w:r>
      <w:r w:rsidR="00962DBB" w:rsidRPr="00B52D85">
        <w:rPr>
          <w:rFonts w:ascii="Arial" w:eastAsia="Times New Roman" w:hAnsi="Arial" w:cs="Arial"/>
          <w:sz w:val="24"/>
          <w:szCs w:val="24"/>
          <w:lang w:eastAsia="pl-PL"/>
        </w:rPr>
        <w:t>,</w:t>
      </w:r>
      <w:r w:rsidR="00962DBB">
        <w:rPr>
          <w:rFonts w:ascii="Arial" w:eastAsia="Times New Roman" w:hAnsi="Arial" w:cs="Arial"/>
          <w:sz w:val="24"/>
          <w:szCs w:val="24"/>
          <w:lang w:eastAsia="pl-PL"/>
        </w:rPr>
        <w:t xml:space="preserve"> zaprezentowano działania wynikające z programu rewitalizacji Miasta Mielca </w:t>
      </w:r>
      <w:r w:rsidR="00190B1E">
        <w:rPr>
          <w:rFonts w:ascii="Arial" w:eastAsia="Times New Roman" w:hAnsi="Arial" w:cs="Arial"/>
          <w:sz w:val="24"/>
          <w:szCs w:val="24"/>
          <w:lang w:eastAsia="pl-PL"/>
        </w:rPr>
        <w:t>(Zastępca Prezydenta Mielca), przedstawiono realizację działań rewitalizacyjnych w ramach gminnego programu rewitalizacji (ekspert wybrany przez wykonawcę), omówiono możliwość finansowania działań rewitalizacyjnych w Funduszach Europejskich dla Podkarpacia 2021</w:t>
      </w:r>
      <w:r w:rsidR="00BA157B">
        <w:rPr>
          <w:rFonts w:ascii="Arial" w:eastAsia="Times New Roman" w:hAnsi="Arial" w:cs="Arial"/>
          <w:sz w:val="24"/>
          <w:szCs w:val="24"/>
          <w:lang w:eastAsia="pl-PL"/>
        </w:rPr>
        <w:t xml:space="preserve"> </w:t>
      </w:r>
      <w:r w:rsidR="00190B1E">
        <w:rPr>
          <w:rFonts w:ascii="Arial" w:eastAsia="Times New Roman" w:hAnsi="Arial" w:cs="Arial"/>
          <w:sz w:val="24"/>
          <w:szCs w:val="24"/>
          <w:lang w:eastAsia="pl-PL"/>
        </w:rPr>
        <w:t xml:space="preserve">- 2027 (Zastępca Dyrektora Departamentu Zarządzania Regionalnym Programem Operacyjnym) oraz poinformowano o działaniach Narodowego Instytutu Dziedzictwa w zakresie wykorzystania dziedzictwa kulturowego w procesie rewitalizacji (koordynator Centrum </w:t>
      </w:r>
      <w:r w:rsidR="00190B1E">
        <w:rPr>
          <w:rFonts w:ascii="Arial" w:eastAsia="Times New Roman" w:hAnsi="Arial" w:cs="Arial"/>
          <w:sz w:val="24"/>
          <w:szCs w:val="24"/>
          <w:lang w:eastAsia="pl-PL"/>
        </w:rPr>
        <w:lastRenderedPageBreak/>
        <w:t>Kompetencji</w:t>
      </w:r>
      <w:r w:rsidR="00B52D85">
        <w:rPr>
          <w:rFonts w:ascii="Arial" w:eastAsia="Times New Roman" w:hAnsi="Arial" w:cs="Arial"/>
          <w:sz w:val="24"/>
          <w:szCs w:val="24"/>
          <w:lang w:eastAsia="pl-PL"/>
        </w:rPr>
        <w:t xml:space="preserve"> Narodowego</w:t>
      </w:r>
      <w:r w:rsidR="00190B1E">
        <w:rPr>
          <w:rFonts w:ascii="Arial" w:eastAsia="Times New Roman" w:hAnsi="Arial" w:cs="Arial"/>
          <w:sz w:val="24"/>
          <w:szCs w:val="24"/>
          <w:lang w:eastAsia="pl-PL"/>
        </w:rPr>
        <w:t xml:space="preserve"> Instytutu Dziedzictwa w Rzeszowie).</w:t>
      </w:r>
      <w:r w:rsidR="002624AC">
        <w:rPr>
          <w:rFonts w:ascii="Arial" w:eastAsia="Times New Roman" w:hAnsi="Arial" w:cs="Arial"/>
          <w:sz w:val="24"/>
          <w:szCs w:val="24"/>
          <w:lang w:eastAsia="pl-PL"/>
        </w:rPr>
        <w:t xml:space="preserve"> </w:t>
      </w:r>
      <w:r w:rsidR="002624AC" w:rsidRPr="002624AC">
        <w:rPr>
          <w:rFonts w:ascii="Arial" w:hAnsi="Arial" w:cs="Arial"/>
          <w:sz w:val="24"/>
          <w:szCs w:val="24"/>
        </w:rPr>
        <w:t>Udział w spotkaniu był okazją do dyskusji i</w:t>
      </w:r>
      <w:r w:rsidR="004F74ED">
        <w:rPr>
          <w:rFonts w:ascii="Arial" w:hAnsi="Arial" w:cs="Arial"/>
          <w:sz w:val="24"/>
          <w:szCs w:val="24"/>
        </w:rPr>
        <w:t> </w:t>
      </w:r>
      <w:r w:rsidR="002624AC" w:rsidRPr="002624AC">
        <w:rPr>
          <w:rFonts w:ascii="Arial" w:hAnsi="Arial" w:cs="Arial"/>
          <w:sz w:val="24"/>
          <w:szCs w:val="24"/>
        </w:rPr>
        <w:t>zadawania pytań w zakresie realizacji działań rewitalizacyjnych w nowej perspektywie, opracowania gminnego programu rewitalizacji oraz wymianą doświadczeń w zakresie dobrych praktyk. Dyskusja pozwoliła dostrzec problemy w</w:t>
      </w:r>
      <w:r w:rsidR="004F74ED">
        <w:rPr>
          <w:rFonts w:ascii="Arial" w:hAnsi="Arial" w:cs="Arial"/>
          <w:sz w:val="24"/>
          <w:szCs w:val="24"/>
        </w:rPr>
        <w:t> </w:t>
      </w:r>
      <w:r w:rsidR="002624AC" w:rsidRPr="002624AC">
        <w:rPr>
          <w:rFonts w:ascii="Arial" w:hAnsi="Arial" w:cs="Arial"/>
          <w:sz w:val="24"/>
          <w:szCs w:val="24"/>
        </w:rPr>
        <w:t xml:space="preserve">realizacji programów </w:t>
      </w:r>
      <w:r w:rsidR="002624AC" w:rsidRPr="006307CC">
        <w:rPr>
          <w:rFonts w:ascii="Arial" w:hAnsi="Arial" w:cs="Arial"/>
          <w:sz w:val="24"/>
          <w:szCs w:val="24"/>
        </w:rPr>
        <w:t xml:space="preserve">rewitalizacji. </w:t>
      </w:r>
    </w:p>
    <w:p w:rsidR="009A63ED" w:rsidRDefault="009A63ED" w:rsidP="009A63ED">
      <w:p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760720" cy="3022298"/>
            <wp:effectExtent l="0" t="0" r="0" b="6985"/>
            <wp:docPr id="25" name="Obraz 25" descr="Konferencja podsumowująca realizację Zada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22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3ED" w:rsidRPr="00295A39" w:rsidRDefault="009A63ED" w:rsidP="009A63ED">
      <w:pPr>
        <w:spacing w:after="0" w:line="36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95A39">
        <w:rPr>
          <w:rFonts w:ascii="Arial" w:eastAsia="Times New Roman" w:hAnsi="Arial" w:cs="Arial"/>
          <w:sz w:val="20"/>
          <w:szCs w:val="20"/>
          <w:lang w:eastAsia="pl-PL"/>
        </w:rPr>
        <w:t>Zdjęcie nr 1</w:t>
      </w:r>
      <w:r w:rsidR="00295A39">
        <w:rPr>
          <w:rFonts w:ascii="Arial" w:eastAsia="Times New Roman" w:hAnsi="Arial" w:cs="Arial"/>
          <w:sz w:val="20"/>
          <w:szCs w:val="20"/>
          <w:lang w:eastAsia="pl-PL"/>
        </w:rPr>
        <w:t>2</w:t>
      </w:r>
      <w:r w:rsidRPr="00295A39">
        <w:rPr>
          <w:rFonts w:ascii="Arial" w:eastAsia="Times New Roman" w:hAnsi="Arial" w:cs="Arial"/>
          <w:sz w:val="20"/>
          <w:szCs w:val="20"/>
          <w:lang w:eastAsia="pl-PL"/>
        </w:rPr>
        <w:t xml:space="preserve"> Konferencja podsumowująca realizację </w:t>
      </w:r>
      <w:r w:rsidRPr="00295A39">
        <w:rPr>
          <w:rFonts w:ascii="Arial" w:eastAsia="Times New Roman" w:hAnsi="Arial" w:cs="Arial"/>
          <w:i/>
          <w:sz w:val="20"/>
          <w:szCs w:val="20"/>
          <w:lang w:eastAsia="pl-PL"/>
        </w:rPr>
        <w:t>Zadania</w:t>
      </w:r>
    </w:p>
    <w:p w:rsidR="008828BC" w:rsidRDefault="003A2757" w:rsidP="003A2757">
      <w:pPr>
        <w:pStyle w:val="Nagwek2"/>
        <w:numPr>
          <w:ilvl w:val="0"/>
          <w:numId w:val="22"/>
        </w:numPr>
        <w:spacing w:before="0" w:line="360" w:lineRule="auto"/>
        <w:ind w:left="0" w:firstLine="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6307CC">
        <w:rPr>
          <w:rFonts w:ascii="Arial" w:hAnsi="Arial" w:cs="Arial"/>
          <w:color w:val="000000" w:themeColor="text1"/>
          <w:sz w:val="24"/>
          <w:szCs w:val="24"/>
        </w:rPr>
        <w:lastRenderedPageBreak/>
        <w:t xml:space="preserve">W ramach działania pn. </w:t>
      </w:r>
      <w:r w:rsidR="00B060C5" w:rsidRPr="006307CC">
        <w:rPr>
          <w:rFonts w:ascii="Arial" w:hAnsi="Arial" w:cs="Arial"/>
          <w:b/>
          <w:i/>
          <w:color w:val="000000" w:themeColor="text1"/>
          <w:sz w:val="24"/>
          <w:szCs w:val="24"/>
        </w:rPr>
        <w:t>Wsparcie doradcze dla gmin z terenu województwa</w:t>
      </w:r>
      <w:r w:rsidRPr="006307CC">
        <w:rPr>
          <w:rFonts w:ascii="Arial" w:hAnsi="Arial" w:cs="Arial"/>
          <w:b/>
          <w:i/>
          <w:color w:val="000000" w:themeColor="text1"/>
          <w:sz w:val="24"/>
          <w:szCs w:val="24"/>
        </w:rPr>
        <w:t xml:space="preserve"> </w:t>
      </w:r>
      <w:r w:rsidRPr="006307CC">
        <w:rPr>
          <w:rFonts w:ascii="Arial" w:hAnsi="Arial" w:cs="Arial"/>
          <w:color w:val="000000" w:themeColor="text1"/>
          <w:sz w:val="24"/>
          <w:szCs w:val="24"/>
        </w:rPr>
        <w:t>sfinansowano usługę</w:t>
      </w:r>
      <w:r w:rsidR="002624AC" w:rsidRPr="006307CC">
        <w:rPr>
          <w:rFonts w:ascii="Arial" w:hAnsi="Arial" w:cs="Arial"/>
          <w:color w:val="000000" w:themeColor="text1"/>
          <w:sz w:val="24"/>
          <w:szCs w:val="24"/>
        </w:rPr>
        <w:t xml:space="preserve"> wsparcia doradczego dla gmin województwa podkarpackiego w</w:t>
      </w:r>
      <w:r w:rsidR="004F74ED">
        <w:rPr>
          <w:rFonts w:ascii="Arial" w:hAnsi="Arial" w:cs="Arial"/>
          <w:color w:val="000000" w:themeColor="text1"/>
          <w:sz w:val="24"/>
          <w:szCs w:val="24"/>
        </w:rPr>
        <w:t> </w:t>
      </w:r>
      <w:r w:rsidR="002624AC" w:rsidRPr="006307CC">
        <w:rPr>
          <w:rFonts w:ascii="Arial" w:hAnsi="Arial" w:cs="Arial"/>
          <w:color w:val="000000" w:themeColor="text1"/>
          <w:sz w:val="24"/>
          <w:szCs w:val="24"/>
        </w:rPr>
        <w:t>zakresie rewitalizacji (doradztwo prawne ) i w zakresie dostępności w rewitalizacji.</w:t>
      </w:r>
      <w:r w:rsidR="008828BC">
        <w:rPr>
          <w:rFonts w:ascii="Arial" w:hAnsi="Arial" w:cs="Arial"/>
          <w:color w:val="000000" w:themeColor="text1"/>
          <w:sz w:val="24"/>
          <w:szCs w:val="24"/>
        </w:rPr>
        <w:t xml:space="preserve"> </w:t>
      </w:r>
    </w:p>
    <w:p w:rsidR="00B060C5" w:rsidRPr="006307CC" w:rsidRDefault="008828BC" w:rsidP="008828BC">
      <w:pPr>
        <w:pStyle w:val="Nagwek2"/>
        <w:spacing w:before="0"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U</w:t>
      </w:r>
      <w:r w:rsidR="002624AC" w:rsidRPr="006307CC">
        <w:rPr>
          <w:rFonts w:ascii="Arial" w:hAnsi="Arial" w:cs="Arial"/>
          <w:color w:val="000000" w:themeColor="text1"/>
          <w:sz w:val="24"/>
          <w:szCs w:val="24"/>
        </w:rPr>
        <w:t>sługi miały zapewnić bezpłatne indywidualne doradztwo eksperc</w:t>
      </w:r>
      <w:r w:rsidR="00155BD3">
        <w:rPr>
          <w:rFonts w:ascii="Arial" w:hAnsi="Arial" w:cs="Arial"/>
          <w:color w:val="000000" w:themeColor="text1"/>
          <w:sz w:val="24"/>
          <w:szCs w:val="24"/>
        </w:rPr>
        <w:t>k</w:t>
      </w:r>
      <w:r w:rsidR="002624AC" w:rsidRPr="006307CC">
        <w:rPr>
          <w:rFonts w:ascii="Arial" w:hAnsi="Arial" w:cs="Arial"/>
          <w:color w:val="000000" w:themeColor="text1"/>
          <w:sz w:val="24"/>
          <w:szCs w:val="24"/>
        </w:rPr>
        <w:t>ie.</w:t>
      </w:r>
    </w:p>
    <w:p w:rsidR="002624AC" w:rsidRPr="006307CC" w:rsidRDefault="002624AC" w:rsidP="008828BC">
      <w:pPr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6307CC">
        <w:rPr>
          <w:rFonts w:ascii="Arial" w:hAnsi="Arial" w:cs="Arial"/>
          <w:color w:val="000000"/>
          <w:sz w:val="24"/>
          <w:szCs w:val="24"/>
          <w:u w:val="single"/>
        </w:rPr>
        <w:t>Doradztwo</w:t>
      </w:r>
      <w:r w:rsidRPr="006307CC">
        <w:rPr>
          <w:rFonts w:ascii="Arial" w:hAnsi="Arial" w:cs="Arial"/>
          <w:bCs/>
          <w:sz w:val="24"/>
          <w:szCs w:val="24"/>
          <w:u w:val="single"/>
        </w:rPr>
        <w:t xml:space="preserve"> w zakresie dostępności</w:t>
      </w:r>
      <w:r w:rsidRPr="006307CC">
        <w:rPr>
          <w:rFonts w:ascii="Arial" w:hAnsi="Arial" w:cs="Arial"/>
          <w:bCs/>
          <w:sz w:val="24"/>
          <w:szCs w:val="24"/>
        </w:rPr>
        <w:t xml:space="preserve"> skierowane było do gmin</w:t>
      </w:r>
      <w:r w:rsidRPr="006307CC">
        <w:rPr>
          <w:rFonts w:ascii="Arial" w:hAnsi="Arial" w:cs="Arial"/>
          <w:color w:val="000000"/>
          <w:sz w:val="24"/>
          <w:szCs w:val="24"/>
        </w:rPr>
        <w:t xml:space="preserve">, </w:t>
      </w:r>
      <w:r w:rsidRPr="006307CC">
        <w:rPr>
          <w:rFonts w:ascii="Arial" w:eastAsia="Arial" w:hAnsi="Arial" w:cs="Arial"/>
          <w:sz w:val="24"/>
          <w:szCs w:val="24"/>
        </w:rPr>
        <w:t xml:space="preserve">których programy znajdują się w </w:t>
      </w:r>
      <w:r w:rsidRPr="006307CC">
        <w:rPr>
          <w:rFonts w:ascii="Arial" w:eastAsia="Arial" w:hAnsi="Arial" w:cs="Arial"/>
          <w:i/>
          <w:sz w:val="24"/>
          <w:szCs w:val="24"/>
        </w:rPr>
        <w:t xml:space="preserve">Wykazie Programów Rewitalizacji Gmin Województwa Podkarpackiego. </w:t>
      </w:r>
      <w:r w:rsidRPr="006307CC">
        <w:rPr>
          <w:rFonts w:ascii="Arial" w:eastAsia="Arial" w:hAnsi="Arial" w:cs="Arial"/>
          <w:sz w:val="24"/>
          <w:szCs w:val="24"/>
        </w:rPr>
        <w:t>Celem usługi było wzmocnienie zdolności samorządów do uwzględniania tematyki dostępności zarówno w programowaniu strategicznym (w tym w strategiach rozwoju, programach rewitalizacji), planowaniu przestrzennym, jak i przygotowywania i</w:t>
      </w:r>
      <w:r w:rsidR="00DB1200">
        <w:rPr>
          <w:rFonts w:ascii="Arial" w:eastAsia="Arial" w:hAnsi="Arial" w:cs="Arial"/>
          <w:sz w:val="24"/>
          <w:szCs w:val="24"/>
        </w:rPr>
        <w:t> </w:t>
      </w:r>
      <w:r w:rsidRPr="006307CC">
        <w:rPr>
          <w:rFonts w:ascii="Arial" w:eastAsia="Arial" w:hAnsi="Arial" w:cs="Arial"/>
          <w:sz w:val="24"/>
          <w:szCs w:val="24"/>
        </w:rPr>
        <w:t xml:space="preserve">realizacji </w:t>
      </w:r>
      <w:r w:rsidRPr="006307CC">
        <w:rPr>
          <w:rFonts w:ascii="Arial" w:eastAsia="Arial" w:hAnsi="Arial" w:cs="Arial"/>
          <w:sz w:val="24"/>
          <w:szCs w:val="24"/>
        </w:rPr>
        <w:lastRenderedPageBreak/>
        <w:t>projektów rewitalizacyjnych zgodnie ze standardami określonymi w Programie Dostępność Plus 2018-2025.</w:t>
      </w:r>
    </w:p>
    <w:p w:rsidR="002624AC" w:rsidRPr="006307CC" w:rsidRDefault="002624AC" w:rsidP="006307CC">
      <w:pPr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6307CC">
        <w:rPr>
          <w:rFonts w:ascii="Arial" w:hAnsi="Arial" w:cs="Arial"/>
          <w:sz w:val="24"/>
          <w:szCs w:val="24"/>
          <w:u w:val="single"/>
        </w:rPr>
        <w:t>Doradztwo z zakresu ustawy o rewitalizacji</w:t>
      </w:r>
      <w:r w:rsidRPr="006307CC">
        <w:rPr>
          <w:rFonts w:ascii="Arial" w:hAnsi="Arial" w:cs="Arial"/>
          <w:sz w:val="24"/>
          <w:szCs w:val="24"/>
        </w:rPr>
        <w:t xml:space="preserve"> </w:t>
      </w:r>
      <w:r w:rsidRPr="006307CC">
        <w:rPr>
          <w:rFonts w:ascii="Arial" w:hAnsi="Arial" w:cs="Arial"/>
          <w:bCs/>
          <w:sz w:val="24"/>
          <w:szCs w:val="24"/>
        </w:rPr>
        <w:t>skierowane było do gmin</w:t>
      </w:r>
      <w:r w:rsidRPr="006307CC">
        <w:rPr>
          <w:rFonts w:ascii="Arial" w:hAnsi="Arial" w:cs="Arial"/>
          <w:color w:val="000000"/>
          <w:sz w:val="24"/>
          <w:szCs w:val="24"/>
        </w:rPr>
        <w:t xml:space="preserve">, </w:t>
      </w:r>
      <w:r w:rsidRPr="006307CC">
        <w:rPr>
          <w:rFonts w:ascii="Arial" w:eastAsia="Arial" w:hAnsi="Arial" w:cs="Arial"/>
          <w:sz w:val="24"/>
          <w:szCs w:val="24"/>
        </w:rPr>
        <w:t xml:space="preserve">które mają opracowane programy rewitalizacji, w tym programy wpisane do </w:t>
      </w:r>
      <w:r w:rsidRPr="006307CC">
        <w:rPr>
          <w:rFonts w:ascii="Arial" w:eastAsia="Arial" w:hAnsi="Arial" w:cs="Arial"/>
          <w:i/>
          <w:sz w:val="24"/>
          <w:szCs w:val="24"/>
        </w:rPr>
        <w:t xml:space="preserve">Wykazu Programów Rewitalizacji Gmin Województwa Podkarpackiego </w:t>
      </w:r>
      <w:r w:rsidRPr="006307CC">
        <w:rPr>
          <w:rFonts w:ascii="Arial" w:eastAsia="Arial" w:hAnsi="Arial" w:cs="Arial"/>
          <w:sz w:val="24"/>
          <w:szCs w:val="24"/>
        </w:rPr>
        <w:t xml:space="preserve">jak również gminy, które nie mają opracowanych programów rewitalizacji i planują działania rewitalizacyjne. Celem usługi było </w:t>
      </w:r>
      <w:r w:rsidRPr="006307CC">
        <w:rPr>
          <w:rFonts w:ascii="Arial" w:hAnsi="Arial" w:cs="Arial"/>
          <w:color w:val="000000"/>
          <w:sz w:val="24"/>
          <w:szCs w:val="24"/>
        </w:rPr>
        <w:t>podniesienie świadomości samorządów i wzmocnienia zdolności gmin do stosowania ustawowych narzędzi rewitalizacyjnych.</w:t>
      </w:r>
    </w:p>
    <w:p w:rsidR="002624AC" w:rsidRDefault="002624AC" w:rsidP="006307CC">
      <w:pPr>
        <w:spacing w:after="0" w:line="360" w:lineRule="auto"/>
        <w:jc w:val="both"/>
        <w:rPr>
          <w:rFonts w:ascii="Arial" w:hAnsi="Arial" w:cs="Arial"/>
          <w:color w:val="000000"/>
          <w:sz w:val="24"/>
          <w:szCs w:val="24"/>
        </w:rPr>
      </w:pPr>
      <w:r w:rsidRPr="006307CC">
        <w:rPr>
          <w:rFonts w:ascii="Arial" w:hAnsi="Arial" w:cs="Arial"/>
          <w:color w:val="000000"/>
          <w:sz w:val="24"/>
          <w:szCs w:val="24"/>
        </w:rPr>
        <w:t>Gminy, które skorzystały z usług doradztwa wysoko oceniły jakość jak również zaangażowanie, kompetencje i umiejętność przekazywania informacji przez wykonawcę.</w:t>
      </w:r>
      <w:r w:rsidR="006307CC">
        <w:rPr>
          <w:rFonts w:ascii="Arial" w:hAnsi="Arial" w:cs="Arial"/>
          <w:color w:val="000000"/>
          <w:sz w:val="24"/>
          <w:szCs w:val="24"/>
        </w:rPr>
        <w:t xml:space="preserve"> </w:t>
      </w:r>
    </w:p>
    <w:p w:rsidR="006307CC" w:rsidRDefault="006307CC" w:rsidP="006307CC">
      <w:pPr>
        <w:pStyle w:val="Default"/>
        <w:spacing w:line="360" w:lineRule="auto"/>
        <w:jc w:val="both"/>
      </w:pPr>
      <w:r>
        <w:lastRenderedPageBreak/>
        <w:t xml:space="preserve">Na realizację usług doradztwa zostały przeprowadzone postępowania o udzielenie zamówienia publicznego, tj. dwa postępowania w 2021 r. oraz jedno postępowanie w 2022 r. W związku z niewykorzystanymi środkami na usługę doradztwa w 2021 r. ogłoszono nowe postępowanie w 2022 r. o podobnej tematyce doradztwa. </w:t>
      </w:r>
    </w:p>
    <w:p w:rsidR="006307CC" w:rsidRDefault="006307CC" w:rsidP="006307CC">
      <w:pPr>
        <w:pStyle w:val="Default"/>
        <w:spacing w:line="360" w:lineRule="auto"/>
        <w:jc w:val="both"/>
      </w:pPr>
      <w:r w:rsidRPr="007E5587">
        <w:t>Doradztwo realizowane było w dwóch formach bezpośredniej i pośredniej. Łącznie zrealizowano 51 godzin doradztwa dla 2</w:t>
      </w:r>
      <w:r w:rsidR="00C317D5">
        <w:t>0</w:t>
      </w:r>
      <w:r w:rsidRPr="007E5587">
        <w:t xml:space="preserve"> gmin, w tym 23 godziny w formie pośredniej i 2</w:t>
      </w:r>
      <w:r>
        <w:t>8</w:t>
      </w:r>
      <w:r w:rsidRPr="007E5587">
        <w:t xml:space="preserve"> godzin w formie bezpośredniej.</w:t>
      </w:r>
    </w:p>
    <w:p w:rsidR="00D07D99" w:rsidRPr="00F53AAF" w:rsidRDefault="00D07D99" w:rsidP="00D35FBC">
      <w:pPr>
        <w:spacing w:after="0" w:line="360" w:lineRule="auto"/>
        <w:jc w:val="both"/>
        <w:rPr>
          <w:rFonts w:ascii="Arial" w:hAnsi="Arial" w:cs="Arial"/>
          <w:color w:val="000000"/>
          <w:sz w:val="24"/>
          <w:szCs w:val="24"/>
        </w:rPr>
      </w:pPr>
      <w:r w:rsidRPr="00D91FE7">
        <w:rPr>
          <w:rFonts w:ascii="Arial" w:hAnsi="Arial" w:cs="Arial"/>
          <w:color w:val="000000"/>
          <w:sz w:val="24"/>
          <w:szCs w:val="24"/>
        </w:rPr>
        <w:t xml:space="preserve">Zaplanowana w budżecie </w:t>
      </w:r>
      <w:r w:rsidRPr="004F74ED">
        <w:rPr>
          <w:rFonts w:ascii="Arial" w:hAnsi="Arial" w:cs="Arial"/>
          <w:i/>
          <w:color w:val="000000"/>
          <w:sz w:val="24"/>
          <w:szCs w:val="24"/>
        </w:rPr>
        <w:t>Zadania</w:t>
      </w:r>
      <w:r w:rsidRPr="00D91FE7">
        <w:rPr>
          <w:rFonts w:ascii="Arial" w:hAnsi="Arial" w:cs="Arial"/>
          <w:color w:val="000000"/>
          <w:sz w:val="24"/>
          <w:szCs w:val="24"/>
        </w:rPr>
        <w:t xml:space="preserve"> ilość godzin doradztwa świadczonego przez eksperta nie została wykorzystana przez gminy województwa podkarpackiego. Wynikało to z </w:t>
      </w:r>
      <w:r w:rsidR="00B52D85">
        <w:rPr>
          <w:rFonts w:ascii="Arial" w:hAnsi="Arial" w:cs="Arial"/>
          <w:color w:val="000000"/>
          <w:sz w:val="24"/>
          <w:szCs w:val="24"/>
        </w:rPr>
        <w:t>ograniczonego</w:t>
      </w:r>
      <w:r w:rsidRPr="00D91FE7">
        <w:rPr>
          <w:rFonts w:ascii="Arial" w:hAnsi="Arial" w:cs="Arial"/>
          <w:color w:val="000000"/>
          <w:sz w:val="24"/>
          <w:szCs w:val="24"/>
        </w:rPr>
        <w:t xml:space="preserve"> zainteresowania przedstawicieli gmin w ich udziale. </w:t>
      </w:r>
      <w:r w:rsidRPr="00D91FE7">
        <w:rPr>
          <w:rFonts w:ascii="Arial" w:hAnsi="Arial" w:cs="Arial"/>
          <w:color w:val="000000"/>
          <w:sz w:val="24"/>
          <w:szCs w:val="24"/>
        </w:rPr>
        <w:lastRenderedPageBreak/>
        <w:t xml:space="preserve">Pomimo licznych działań zachęcających do udziału np. kontakt telefoniczny z gminami, informacje na stronie Samorządu Województwa Podkarpackiego, ulotki rozdawane podczas spotkań edukacyjnych, tylko </w:t>
      </w:r>
      <w:r w:rsidR="00B52D85">
        <w:rPr>
          <w:rFonts w:ascii="Arial" w:hAnsi="Arial" w:cs="Arial"/>
          <w:color w:val="000000"/>
          <w:sz w:val="24"/>
          <w:szCs w:val="24"/>
        </w:rPr>
        <w:t>mała</w:t>
      </w:r>
      <w:r w:rsidRPr="00D91FE7">
        <w:rPr>
          <w:rFonts w:ascii="Arial" w:hAnsi="Arial" w:cs="Arial"/>
          <w:color w:val="000000"/>
          <w:sz w:val="24"/>
          <w:szCs w:val="24"/>
        </w:rPr>
        <w:t xml:space="preserve"> liczba gmin zdecydowała się na udział w</w:t>
      </w:r>
      <w:r w:rsidR="00155BD3">
        <w:rPr>
          <w:rFonts w:ascii="Arial" w:hAnsi="Arial" w:cs="Arial"/>
          <w:color w:val="000000"/>
          <w:sz w:val="24"/>
          <w:szCs w:val="24"/>
        </w:rPr>
        <w:t> </w:t>
      </w:r>
      <w:r w:rsidRPr="00D91FE7">
        <w:rPr>
          <w:rFonts w:ascii="Arial" w:hAnsi="Arial" w:cs="Arial"/>
          <w:color w:val="000000"/>
          <w:sz w:val="24"/>
          <w:szCs w:val="24"/>
        </w:rPr>
        <w:t xml:space="preserve">ww. usługach  doradztwa. </w:t>
      </w:r>
    </w:p>
    <w:p w:rsidR="00D91FE7" w:rsidRDefault="002624AC" w:rsidP="00D07D99">
      <w:pPr>
        <w:spacing w:after="0" w:line="360" w:lineRule="auto"/>
        <w:ind w:firstLine="567"/>
        <w:jc w:val="both"/>
        <w:rPr>
          <w:rFonts w:ascii="Arial" w:hAnsi="Arial" w:cs="Arial"/>
          <w:color w:val="000000"/>
          <w:sz w:val="24"/>
          <w:szCs w:val="24"/>
        </w:rPr>
      </w:pPr>
      <w:r w:rsidRPr="006307CC">
        <w:rPr>
          <w:rFonts w:ascii="Arial" w:hAnsi="Arial" w:cs="Arial"/>
          <w:color w:val="000000"/>
          <w:sz w:val="24"/>
          <w:szCs w:val="24"/>
        </w:rPr>
        <w:t>Ponadto, wsparcie doradcze dla gmin województwa podkarpackiego świadczone było przez Zespół ds. rewitalizacji w formie korespondencji tradycyjnej, elektronicznej</w:t>
      </w:r>
      <w:r w:rsidR="006307CC">
        <w:rPr>
          <w:rFonts w:ascii="Arial" w:hAnsi="Arial" w:cs="Arial"/>
          <w:color w:val="000000"/>
          <w:sz w:val="24"/>
          <w:szCs w:val="24"/>
        </w:rPr>
        <w:t xml:space="preserve"> </w:t>
      </w:r>
      <w:r w:rsidRPr="006307CC">
        <w:rPr>
          <w:rFonts w:ascii="Arial" w:hAnsi="Arial" w:cs="Arial"/>
          <w:color w:val="000000"/>
          <w:sz w:val="24"/>
          <w:szCs w:val="24"/>
        </w:rPr>
        <w:t>i telekonferencji oraz spotkań bezpośrednich z gminami, które zwróciły się z wnioskiem o ustalenie spotkania w tut. Urzędzie.</w:t>
      </w:r>
      <w:r w:rsidR="006307CC">
        <w:rPr>
          <w:rFonts w:ascii="Arial" w:hAnsi="Arial" w:cs="Arial"/>
          <w:color w:val="000000"/>
          <w:sz w:val="24"/>
          <w:szCs w:val="24"/>
        </w:rPr>
        <w:t xml:space="preserve"> </w:t>
      </w:r>
      <w:r w:rsidR="006307CC" w:rsidRPr="006307CC">
        <w:rPr>
          <w:rFonts w:ascii="Arial" w:hAnsi="Arial" w:cs="Arial"/>
          <w:color w:val="000000"/>
          <w:sz w:val="24"/>
          <w:szCs w:val="24"/>
        </w:rPr>
        <w:t>W związku z opracowywaniem albo aktualizacją programu rewitalizacji każda z gmin województwa podkarpackiego miała możliwość ustalenia spotkania z członkami z Zespołu ds. rewitalizacji zarówno w</w:t>
      </w:r>
      <w:r w:rsidR="006307CC">
        <w:rPr>
          <w:rFonts w:ascii="Arial" w:hAnsi="Arial" w:cs="Arial"/>
          <w:color w:val="000000"/>
          <w:sz w:val="24"/>
          <w:szCs w:val="24"/>
        </w:rPr>
        <w:t> </w:t>
      </w:r>
      <w:r w:rsidR="006307CC" w:rsidRPr="006307CC">
        <w:rPr>
          <w:rFonts w:ascii="Arial" w:hAnsi="Arial" w:cs="Arial"/>
          <w:color w:val="000000"/>
          <w:sz w:val="24"/>
          <w:szCs w:val="24"/>
        </w:rPr>
        <w:t xml:space="preserve">formie stacjonarnej jak również on-line </w:t>
      </w:r>
      <w:r w:rsidR="006307CC" w:rsidRPr="006307CC">
        <w:rPr>
          <w:rFonts w:ascii="Arial" w:hAnsi="Arial" w:cs="Arial"/>
          <w:color w:val="000000"/>
          <w:sz w:val="24"/>
          <w:szCs w:val="24"/>
        </w:rPr>
        <w:lastRenderedPageBreak/>
        <w:t>za pośrednictwem aplikacji ZOOM oraz w formie elektronicznej przesyłając zapytania na skrzynkę mailową w  Departamencie</w:t>
      </w:r>
      <w:r w:rsidR="006307CC">
        <w:rPr>
          <w:rFonts w:ascii="Arial" w:hAnsi="Arial" w:cs="Arial"/>
          <w:color w:val="000000"/>
          <w:sz w:val="24"/>
          <w:szCs w:val="24"/>
        </w:rPr>
        <w:t xml:space="preserve"> Gospodarki Regionalnej.</w:t>
      </w:r>
      <w:r w:rsidR="00D91FE7">
        <w:rPr>
          <w:rFonts w:ascii="Arial" w:hAnsi="Arial" w:cs="Arial"/>
          <w:color w:val="000000"/>
          <w:sz w:val="24"/>
          <w:szCs w:val="24"/>
        </w:rPr>
        <w:t xml:space="preserve"> </w:t>
      </w:r>
      <w:r w:rsidR="00E07929">
        <w:rPr>
          <w:rFonts w:ascii="Arial" w:hAnsi="Arial" w:cs="Arial"/>
          <w:color w:val="000000"/>
          <w:sz w:val="24"/>
          <w:szCs w:val="24"/>
        </w:rPr>
        <w:t xml:space="preserve">W trakcie realizacji </w:t>
      </w:r>
      <w:r w:rsidR="00E07929" w:rsidRPr="00E07929">
        <w:rPr>
          <w:rFonts w:ascii="Arial" w:hAnsi="Arial" w:cs="Arial"/>
          <w:i/>
          <w:color w:val="000000"/>
          <w:sz w:val="24"/>
          <w:szCs w:val="24"/>
        </w:rPr>
        <w:t xml:space="preserve">Zadania </w:t>
      </w:r>
      <w:r w:rsidR="00E07929">
        <w:rPr>
          <w:rFonts w:ascii="Arial" w:hAnsi="Arial" w:cs="Arial"/>
          <w:color w:val="000000"/>
          <w:sz w:val="24"/>
          <w:szCs w:val="24"/>
        </w:rPr>
        <w:t xml:space="preserve">5 </w:t>
      </w:r>
      <w:r w:rsidR="00D91FE7">
        <w:rPr>
          <w:rFonts w:ascii="Arial" w:hAnsi="Arial" w:cs="Arial"/>
          <w:color w:val="000000"/>
          <w:sz w:val="24"/>
          <w:szCs w:val="24"/>
        </w:rPr>
        <w:t>gmin skorzystał</w:t>
      </w:r>
      <w:r w:rsidR="00E07929">
        <w:rPr>
          <w:rFonts w:ascii="Arial" w:hAnsi="Arial" w:cs="Arial"/>
          <w:color w:val="000000"/>
          <w:sz w:val="24"/>
          <w:szCs w:val="24"/>
        </w:rPr>
        <w:t>o</w:t>
      </w:r>
      <w:r w:rsidR="00D91FE7">
        <w:rPr>
          <w:rFonts w:ascii="Arial" w:hAnsi="Arial" w:cs="Arial"/>
          <w:color w:val="000000"/>
          <w:sz w:val="24"/>
          <w:szCs w:val="24"/>
        </w:rPr>
        <w:t xml:space="preserve"> z doradztwa świadczonego przez Zespół ds. rewitalizacji.</w:t>
      </w:r>
    </w:p>
    <w:p w:rsidR="00B060C5" w:rsidRDefault="003A2757" w:rsidP="00F53AAF">
      <w:pPr>
        <w:pStyle w:val="Default"/>
        <w:numPr>
          <w:ilvl w:val="0"/>
          <w:numId w:val="22"/>
        </w:numPr>
        <w:spacing w:line="360" w:lineRule="auto"/>
        <w:ind w:left="0" w:firstLine="0"/>
        <w:jc w:val="both"/>
        <w:rPr>
          <w:color w:val="auto"/>
        </w:rPr>
      </w:pPr>
      <w:r w:rsidRPr="003A2757">
        <w:rPr>
          <w:color w:val="000000" w:themeColor="text1"/>
        </w:rPr>
        <w:t xml:space="preserve">W ramach działania pn. </w:t>
      </w:r>
      <w:r w:rsidR="00B060C5" w:rsidRPr="003A2757">
        <w:rPr>
          <w:b/>
          <w:i/>
          <w:color w:val="000000" w:themeColor="text1"/>
        </w:rPr>
        <w:t xml:space="preserve">System monitorowania rewitalizacji </w:t>
      </w:r>
      <w:r w:rsidRPr="003A2757">
        <w:rPr>
          <w:color w:val="000000" w:themeColor="text1"/>
        </w:rPr>
        <w:t xml:space="preserve">sfinansowano usługę </w:t>
      </w:r>
      <w:r w:rsidR="00B060C5" w:rsidRPr="003A2757">
        <w:rPr>
          <w:color w:val="auto"/>
        </w:rPr>
        <w:t>przygotowa</w:t>
      </w:r>
      <w:r w:rsidRPr="003A2757">
        <w:rPr>
          <w:color w:val="auto"/>
        </w:rPr>
        <w:t>nia</w:t>
      </w:r>
      <w:r w:rsidR="00B060C5" w:rsidRPr="003A2757">
        <w:rPr>
          <w:color w:val="auto"/>
        </w:rPr>
        <w:t xml:space="preserve"> i wdrażan</w:t>
      </w:r>
      <w:r w:rsidRPr="003A2757">
        <w:rPr>
          <w:color w:val="auto"/>
        </w:rPr>
        <w:t>ia</w:t>
      </w:r>
      <w:r w:rsidR="00B060C5" w:rsidRPr="003A2757">
        <w:rPr>
          <w:color w:val="auto"/>
        </w:rPr>
        <w:t xml:space="preserve"> podportal</w:t>
      </w:r>
      <w:r w:rsidRPr="003A2757">
        <w:rPr>
          <w:color w:val="auto"/>
        </w:rPr>
        <w:t>u</w:t>
      </w:r>
      <w:r w:rsidR="00B060C5" w:rsidRPr="003A2757">
        <w:rPr>
          <w:color w:val="auto"/>
        </w:rPr>
        <w:t xml:space="preserve"> Rewitalizacja z wykorzystaniem </w:t>
      </w:r>
      <w:hyperlink r:id="rId21" w:history="1">
        <w:r w:rsidR="00B060C5" w:rsidRPr="003A2757">
          <w:rPr>
            <w:rStyle w:val="Hipercze"/>
            <w:color w:val="auto"/>
            <w:u w:val="none"/>
          </w:rPr>
          <w:t>Podkarpackiego Systemu Informacji Przestrzennej</w:t>
        </w:r>
      </w:hyperlink>
      <w:r w:rsidR="00B060C5" w:rsidRPr="003A2757">
        <w:rPr>
          <w:color w:val="auto"/>
        </w:rPr>
        <w:t>.</w:t>
      </w:r>
    </w:p>
    <w:p w:rsidR="00B060C5" w:rsidRDefault="008828BC" w:rsidP="00D07D99">
      <w:pPr>
        <w:pStyle w:val="Tekstpodstawowywcity"/>
        <w:tabs>
          <w:tab w:val="left" w:pos="567"/>
        </w:tabs>
        <w:spacing w:after="0" w:line="360" w:lineRule="auto"/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ab/>
      </w:r>
      <w:r w:rsidR="00C03807" w:rsidRPr="00E30C90">
        <w:rPr>
          <w:rFonts w:ascii="Arial" w:eastAsia="Arial" w:hAnsi="Arial" w:cs="Arial"/>
          <w:color w:val="000000"/>
          <w:sz w:val="24"/>
          <w:szCs w:val="24"/>
        </w:rPr>
        <w:t>W ramach realizacji usługi Wykonawca stworzył</w:t>
      </w:r>
      <w:r w:rsidR="00C03807" w:rsidRPr="00E30C90">
        <w:rPr>
          <w:rFonts w:ascii="Arial" w:hAnsi="Arial" w:cs="Arial"/>
          <w:sz w:val="24"/>
          <w:szCs w:val="24"/>
        </w:rPr>
        <w:t xml:space="preserve"> bazę danych z 84 programów rewitalizacji wpisanych do </w:t>
      </w:r>
      <w:r w:rsidR="00C03807" w:rsidRPr="00E30C90">
        <w:rPr>
          <w:rStyle w:val="Uwydatnienie"/>
          <w:rFonts w:ascii="Arial" w:hAnsi="Arial" w:cs="Arial"/>
          <w:sz w:val="24"/>
          <w:szCs w:val="24"/>
        </w:rPr>
        <w:t>Wykazu programów rewitalizacji gmin województwa podkarpackiego</w:t>
      </w:r>
      <w:r w:rsidR="00C03807" w:rsidRPr="00E30C90">
        <w:rPr>
          <w:rFonts w:ascii="Arial" w:hAnsi="Arial" w:cs="Arial"/>
          <w:sz w:val="24"/>
          <w:szCs w:val="24"/>
        </w:rPr>
        <w:t xml:space="preserve"> stanowiącą</w:t>
      </w:r>
      <w:r w:rsidR="00C03807" w:rsidRPr="00E30C90">
        <w:rPr>
          <w:rFonts w:ascii="Arial" w:eastAsia="Arial" w:hAnsi="Arial" w:cs="Arial"/>
          <w:sz w:val="24"/>
          <w:szCs w:val="24"/>
        </w:rPr>
        <w:t xml:space="preserve"> element regionalnego systemu monitorowania procesu rewitalizacji na terenie województwa podkarpackiego w ramach której zostały </w:t>
      </w:r>
      <w:r w:rsidR="00C03807" w:rsidRPr="00E30C90">
        <w:rPr>
          <w:rFonts w:ascii="Arial" w:hAnsi="Arial" w:cs="Arial"/>
          <w:sz w:val="24"/>
          <w:szCs w:val="24"/>
        </w:rPr>
        <w:t xml:space="preserve">przetworzone i wprowadzone także </w:t>
      </w:r>
      <w:r w:rsidR="00C03807" w:rsidRPr="00E30C90">
        <w:rPr>
          <w:rFonts w:ascii="Arial" w:hAnsi="Arial" w:cs="Arial"/>
          <w:sz w:val="24"/>
          <w:szCs w:val="24"/>
        </w:rPr>
        <w:lastRenderedPageBreak/>
        <w:t xml:space="preserve">dane przestrzenne i opisowe pochodzące z obszarów rewitalizacji 25 gmin województwa podkarpackiego wybranych do udziału w pilotażu. Wykonawca przygotował podportal </w:t>
      </w:r>
      <w:r w:rsidR="00C03807" w:rsidRPr="00E30C90">
        <w:rPr>
          <w:rFonts w:ascii="Arial" w:hAnsi="Arial" w:cs="Arial"/>
          <w:i/>
          <w:sz w:val="24"/>
          <w:szCs w:val="24"/>
        </w:rPr>
        <w:t>Rewitalizacja</w:t>
      </w:r>
      <w:r w:rsidR="00C03807" w:rsidRPr="00E30C90">
        <w:rPr>
          <w:rFonts w:ascii="Arial" w:hAnsi="Arial" w:cs="Arial"/>
          <w:sz w:val="24"/>
          <w:szCs w:val="24"/>
        </w:rPr>
        <w:t xml:space="preserve"> oraz aplikację do jego obsługi, a także  przeprowadził szkolenia on-line z obsługi podportalu dla pracowników Urzędu Marszałkowskiego oraz gmin biorących udział w pilotażu usługi i prezentację on-line dotyczącą możliwości podportalu </w:t>
      </w:r>
      <w:r w:rsidR="00C03807" w:rsidRPr="00E30C90">
        <w:rPr>
          <w:rFonts w:ascii="Arial" w:hAnsi="Arial" w:cs="Arial"/>
          <w:i/>
          <w:sz w:val="24"/>
          <w:szCs w:val="24"/>
        </w:rPr>
        <w:t>Rewitalizacja</w:t>
      </w:r>
      <w:r w:rsidR="00C03807" w:rsidRPr="00E30C90">
        <w:rPr>
          <w:rFonts w:ascii="Arial" w:hAnsi="Arial" w:cs="Arial"/>
          <w:sz w:val="24"/>
          <w:szCs w:val="24"/>
        </w:rPr>
        <w:t xml:space="preserve"> i aplikacji do jej obsługi dla pozostałych gmin województwa podkarpackiego</w:t>
      </w:r>
      <w:r w:rsidR="00C03807">
        <w:t xml:space="preserve">. </w:t>
      </w:r>
      <w:r w:rsidR="00B060C5">
        <w:rPr>
          <w:rFonts w:ascii="Arial" w:hAnsi="Arial" w:cs="Arial"/>
          <w:sz w:val="24"/>
          <w:szCs w:val="24"/>
        </w:rPr>
        <w:t>Podportal</w:t>
      </w:r>
      <w:r w:rsidR="00B060C5" w:rsidRPr="00A31DA3">
        <w:rPr>
          <w:rFonts w:ascii="Arial" w:hAnsi="Arial" w:cs="Arial"/>
          <w:sz w:val="24"/>
          <w:szCs w:val="24"/>
        </w:rPr>
        <w:t xml:space="preserve"> będzie uzupełnian</w:t>
      </w:r>
      <w:r w:rsidR="00B060C5">
        <w:rPr>
          <w:rFonts w:ascii="Arial" w:hAnsi="Arial" w:cs="Arial"/>
          <w:sz w:val="24"/>
          <w:szCs w:val="24"/>
        </w:rPr>
        <w:t>y</w:t>
      </w:r>
      <w:r w:rsidR="00B060C5" w:rsidRPr="00A31DA3">
        <w:rPr>
          <w:rFonts w:ascii="Arial" w:hAnsi="Arial" w:cs="Arial"/>
          <w:sz w:val="24"/>
          <w:szCs w:val="24"/>
        </w:rPr>
        <w:t xml:space="preserve"> o dane o kolejnych obszarach rewitalizacji, aktualizacjach czy </w:t>
      </w:r>
      <w:r w:rsidR="00B060C5">
        <w:rPr>
          <w:rFonts w:ascii="Arial" w:hAnsi="Arial" w:cs="Arial"/>
          <w:sz w:val="24"/>
          <w:szCs w:val="24"/>
        </w:rPr>
        <w:t xml:space="preserve">też </w:t>
      </w:r>
      <w:r w:rsidR="00B060C5" w:rsidRPr="00A31DA3">
        <w:rPr>
          <w:rFonts w:ascii="Arial" w:hAnsi="Arial" w:cs="Arial"/>
          <w:sz w:val="24"/>
          <w:szCs w:val="24"/>
        </w:rPr>
        <w:t>po upływie terminów programów</w:t>
      </w:r>
      <w:r w:rsidR="00B060C5">
        <w:rPr>
          <w:rFonts w:ascii="Arial" w:hAnsi="Arial" w:cs="Arial"/>
          <w:sz w:val="24"/>
          <w:szCs w:val="24"/>
        </w:rPr>
        <w:t>,</w:t>
      </w:r>
      <w:r w:rsidR="00B060C5" w:rsidRPr="00A31DA3">
        <w:rPr>
          <w:rFonts w:ascii="Arial" w:hAnsi="Arial" w:cs="Arial"/>
          <w:sz w:val="24"/>
          <w:szCs w:val="24"/>
        </w:rPr>
        <w:t xml:space="preserve"> aby zapewnić jak najszerszy zakres informacji w ramach podportalu.  </w:t>
      </w:r>
      <w:r w:rsidR="00D35FBC">
        <w:rPr>
          <w:rFonts w:ascii="Arial" w:hAnsi="Arial" w:cs="Arial"/>
          <w:sz w:val="24"/>
          <w:szCs w:val="24"/>
        </w:rPr>
        <w:t xml:space="preserve">Link do podportalu: </w:t>
      </w:r>
      <w:hyperlink r:id="rId22" w:history="1">
        <w:r w:rsidR="00D35FBC" w:rsidRPr="00D35FBC">
          <w:rPr>
            <w:rStyle w:val="Hipercze"/>
            <w:rFonts w:ascii="Arial" w:hAnsi="Arial" w:cs="Arial"/>
            <w:sz w:val="24"/>
            <w:szCs w:val="24"/>
          </w:rPr>
          <w:t>https://geoportal.podkarpackie.pl/rewitalizacja</w:t>
        </w:r>
      </w:hyperlink>
    </w:p>
    <w:p w:rsidR="00D03118" w:rsidRDefault="00230086" w:rsidP="00D03118">
      <w:pPr>
        <w:pStyle w:val="Akapitzlist"/>
        <w:spacing w:after="0" w:line="360" w:lineRule="auto"/>
        <w:ind w:left="0" w:firstLine="567"/>
        <w:contextualSpacing w:val="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W ramach działania prowadzon</w:t>
      </w:r>
      <w:r w:rsidR="00D02069">
        <w:rPr>
          <w:rFonts w:ascii="Arial" w:hAnsi="Arial" w:cs="Arial"/>
          <w:sz w:val="24"/>
          <w:szCs w:val="24"/>
        </w:rPr>
        <w:t>o</w:t>
      </w:r>
      <w:r>
        <w:rPr>
          <w:rFonts w:ascii="Arial" w:hAnsi="Arial" w:cs="Arial"/>
          <w:sz w:val="24"/>
          <w:szCs w:val="24"/>
        </w:rPr>
        <w:t xml:space="preserve"> </w:t>
      </w:r>
      <w:r w:rsidR="00021B2A">
        <w:rPr>
          <w:rFonts w:ascii="Arial" w:hAnsi="Arial" w:cs="Arial"/>
          <w:sz w:val="24"/>
          <w:szCs w:val="24"/>
        </w:rPr>
        <w:t xml:space="preserve">cyklicznie </w:t>
      </w:r>
      <w:r>
        <w:rPr>
          <w:rFonts w:ascii="Arial" w:hAnsi="Arial" w:cs="Arial"/>
          <w:sz w:val="24"/>
          <w:szCs w:val="24"/>
        </w:rPr>
        <w:t>monitoring realizacji programów rewitalizacji gmin województwa podkarpackiego</w:t>
      </w:r>
      <w:r w:rsidR="001F1BDC">
        <w:rPr>
          <w:rFonts w:ascii="Arial" w:hAnsi="Arial" w:cs="Arial"/>
          <w:sz w:val="24"/>
          <w:szCs w:val="24"/>
        </w:rPr>
        <w:t xml:space="preserve"> w 2019 r., 2020/2021r. oraz 2021/2022 r.</w:t>
      </w:r>
      <w:r>
        <w:rPr>
          <w:rFonts w:ascii="Arial" w:hAnsi="Arial" w:cs="Arial"/>
          <w:sz w:val="24"/>
          <w:szCs w:val="24"/>
        </w:rPr>
        <w:t xml:space="preserve"> </w:t>
      </w:r>
      <w:r w:rsidR="00F323E1">
        <w:rPr>
          <w:rFonts w:ascii="Arial" w:hAnsi="Arial" w:cs="Arial"/>
          <w:sz w:val="24"/>
          <w:szCs w:val="24"/>
        </w:rPr>
        <w:t>W tym celu wys</w:t>
      </w:r>
      <w:r w:rsidR="00D35FBC">
        <w:rPr>
          <w:rFonts w:ascii="Arial" w:hAnsi="Arial" w:cs="Arial"/>
          <w:sz w:val="24"/>
          <w:szCs w:val="24"/>
        </w:rPr>
        <w:t>y</w:t>
      </w:r>
      <w:r w:rsidR="00F323E1">
        <w:rPr>
          <w:rFonts w:ascii="Arial" w:hAnsi="Arial" w:cs="Arial"/>
          <w:sz w:val="24"/>
          <w:szCs w:val="24"/>
        </w:rPr>
        <w:t xml:space="preserve">łano ankietę do 160 gmin województwa podkarpackiego </w:t>
      </w:r>
      <w:r w:rsidR="00F323E1" w:rsidRPr="00ED5ED4">
        <w:rPr>
          <w:rFonts w:ascii="Arial" w:hAnsi="Arial" w:cs="Arial"/>
          <w:color w:val="000000" w:themeColor="text1"/>
          <w:sz w:val="24"/>
          <w:szCs w:val="24"/>
        </w:rPr>
        <w:t>(miejskich, wiejskich, miejsko – wiejskich)</w:t>
      </w:r>
      <w:r w:rsidR="00F323E1">
        <w:rPr>
          <w:rFonts w:ascii="Arial" w:hAnsi="Arial" w:cs="Arial"/>
          <w:color w:val="000000" w:themeColor="text1"/>
          <w:sz w:val="24"/>
          <w:szCs w:val="24"/>
        </w:rPr>
        <w:t xml:space="preserve">. </w:t>
      </w:r>
    </w:p>
    <w:p w:rsidR="00D03118" w:rsidRDefault="00F323E1" w:rsidP="00D03118">
      <w:pPr>
        <w:pStyle w:val="Akapitzlist"/>
        <w:spacing w:after="0" w:line="360" w:lineRule="auto"/>
        <w:ind w:left="0"/>
        <w:contextualSpacing w:val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Odpowiedzi </w:t>
      </w:r>
      <w:r w:rsidR="00155BD3">
        <w:rPr>
          <w:rFonts w:ascii="Arial" w:hAnsi="Arial" w:cs="Arial"/>
          <w:color w:val="000000" w:themeColor="text1"/>
          <w:sz w:val="24"/>
          <w:szCs w:val="24"/>
        </w:rPr>
        <w:t xml:space="preserve">w 2022 r.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udzieliło </w:t>
      </w:r>
      <w:r w:rsidRPr="004F3A76">
        <w:rPr>
          <w:rFonts w:ascii="Arial" w:hAnsi="Arial" w:cs="Arial"/>
          <w:color w:val="000000" w:themeColor="text1"/>
          <w:sz w:val="24"/>
          <w:szCs w:val="24"/>
        </w:rPr>
        <w:t>144 g</w:t>
      </w:r>
      <w:r>
        <w:rPr>
          <w:rFonts w:ascii="Arial" w:hAnsi="Arial" w:cs="Arial"/>
          <w:color w:val="000000" w:themeColor="text1"/>
          <w:sz w:val="24"/>
          <w:szCs w:val="24"/>
        </w:rPr>
        <w:t>miny. Z ankiet wynika, iż w ramach procesu rewitalizacji prowadzonego przez gminy województwa podkarpackiego 103 gmin</w:t>
      </w:r>
      <w:r w:rsidR="00D02069">
        <w:rPr>
          <w:rFonts w:ascii="Arial" w:hAnsi="Arial" w:cs="Arial"/>
          <w:color w:val="000000" w:themeColor="text1"/>
          <w:sz w:val="24"/>
          <w:szCs w:val="24"/>
        </w:rPr>
        <w:t>y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opracował</w:t>
      </w:r>
      <w:r w:rsidR="00D02069">
        <w:rPr>
          <w:rFonts w:ascii="Arial" w:hAnsi="Arial" w:cs="Arial"/>
          <w:color w:val="000000" w:themeColor="text1"/>
          <w:sz w:val="24"/>
          <w:szCs w:val="24"/>
        </w:rPr>
        <w:t>y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program rewitalizacji</w:t>
      </w:r>
      <w:r w:rsidR="00D35FBC">
        <w:rPr>
          <w:rFonts w:ascii="Arial" w:hAnsi="Arial" w:cs="Arial"/>
          <w:color w:val="000000" w:themeColor="text1"/>
          <w:sz w:val="24"/>
          <w:szCs w:val="24"/>
        </w:rPr>
        <w:t xml:space="preserve"> (</w:t>
      </w:r>
      <w:r>
        <w:rPr>
          <w:rFonts w:ascii="Arial" w:hAnsi="Arial" w:cs="Arial"/>
          <w:color w:val="000000" w:themeColor="text1"/>
          <w:sz w:val="24"/>
          <w:szCs w:val="24"/>
        </w:rPr>
        <w:t>83 gmin</w:t>
      </w:r>
      <w:r w:rsidR="00D02069">
        <w:rPr>
          <w:rFonts w:ascii="Arial" w:hAnsi="Arial" w:cs="Arial"/>
          <w:color w:val="000000" w:themeColor="text1"/>
          <w:sz w:val="24"/>
          <w:szCs w:val="24"/>
        </w:rPr>
        <w:t>y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posiada </w:t>
      </w:r>
      <w:r>
        <w:rPr>
          <w:rFonts w:ascii="Arial" w:hAnsi="Arial" w:cs="Arial"/>
          <w:sz w:val="24"/>
          <w:szCs w:val="24"/>
        </w:rPr>
        <w:t>zaakceptowany przez Zespół ds. rewitalizacji program rewitalizacji znajdujący się</w:t>
      </w:r>
      <w:r w:rsidRPr="00675989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w</w:t>
      </w:r>
      <w:r w:rsidRPr="00490520">
        <w:rPr>
          <w:rFonts w:ascii="Arial" w:hAnsi="Arial" w:cs="Arial"/>
          <w:sz w:val="24"/>
          <w:szCs w:val="24"/>
        </w:rPr>
        <w:t xml:space="preserve"> </w:t>
      </w:r>
      <w:r w:rsidRPr="001052CD">
        <w:rPr>
          <w:rFonts w:ascii="Arial" w:hAnsi="Arial" w:cs="Arial"/>
          <w:i/>
          <w:sz w:val="24"/>
          <w:szCs w:val="24"/>
        </w:rPr>
        <w:t>Wykazie programów rewitalizacji gmin województwa podkarpackiego</w:t>
      </w:r>
      <w:r w:rsidR="00D35FBC">
        <w:rPr>
          <w:rFonts w:ascii="Arial" w:hAnsi="Arial" w:cs="Arial"/>
          <w:i/>
          <w:sz w:val="24"/>
          <w:szCs w:val="24"/>
        </w:rPr>
        <w:t>)</w:t>
      </w:r>
      <w:r>
        <w:rPr>
          <w:rFonts w:ascii="Arial" w:hAnsi="Arial" w:cs="Arial"/>
          <w:sz w:val="24"/>
          <w:szCs w:val="24"/>
        </w:rPr>
        <w:t>.</w:t>
      </w:r>
      <w:r w:rsidR="00D35FBC">
        <w:rPr>
          <w:rFonts w:ascii="Arial" w:hAnsi="Arial" w:cs="Arial"/>
          <w:sz w:val="24"/>
          <w:szCs w:val="24"/>
        </w:rPr>
        <w:t xml:space="preserve"> </w:t>
      </w:r>
    </w:p>
    <w:p w:rsidR="00F323E1" w:rsidRDefault="008828BC" w:rsidP="00D03118">
      <w:pPr>
        <w:pStyle w:val="Akapitzlist"/>
        <w:spacing w:after="0" w:line="360" w:lineRule="auto"/>
        <w:ind w:left="0"/>
        <w:contextualSpacing w:val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</w:t>
      </w:r>
      <w:r w:rsidR="00D35FBC">
        <w:rPr>
          <w:rFonts w:ascii="Arial" w:hAnsi="Arial" w:cs="Arial"/>
          <w:sz w:val="24"/>
          <w:szCs w:val="24"/>
        </w:rPr>
        <w:t> </w:t>
      </w:r>
      <w:r w:rsidR="00F323E1">
        <w:rPr>
          <w:rFonts w:ascii="Arial" w:hAnsi="Arial" w:cs="Arial"/>
          <w:sz w:val="24"/>
          <w:szCs w:val="24"/>
        </w:rPr>
        <w:t>przekazany</w:t>
      </w:r>
      <w:r>
        <w:rPr>
          <w:rFonts w:ascii="Arial" w:hAnsi="Arial" w:cs="Arial"/>
          <w:sz w:val="24"/>
          <w:szCs w:val="24"/>
        </w:rPr>
        <w:t>ch</w:t>
      </w:r>
      <w:r w:rsidR="00F323E1">
        <w:rPr>
          <w:rFonts w:ascii="Arial" w:hAnsi="Arial" w:cs="Arial"/>
          <w:sz w:val="24"/>
          <w:szCs w:val="24"/>
        </w:rPr>
        <w:t xml:space="preserve"> informacji</w:t>
      </w:r>
      <w:r>
        <w:rPr>
          <w:rFonts w:ascii="Arial" w:hAnsi="Arial" w:cs="Arial"/>
          <w:sz w:val="24"/>
          <w:szCs w:val="24"/>
        </w:rPr>
        <w:t xml:space="preserve"> wynika, iż</w:t>
      </w:r>
      <w:r w:rsidR="00F323E1">
        <w:rPr>
          <w:rFonts w:ascii="Arial" w:hAnsi="Arial" w:cs="Arial"/>
          <w:sz w:val="24"/>
          <w:szCs w:val="24"/>
        </w:rPr>
        <w:t xml:space="preserve"> 86 gmin już zrealizowało </w:t>
      </w:r>
      <w:r w:rsidR="00807FAB">
        <w:rPr>
          <w:rFonts w:ascii="Arial" w:hAnsi="Arial" w:cs="Arial"/>
          <w:sz w:val="24"/>
          <w:szCs w:val="24"/>
        </w:rPr>
        <w:t>377</w:t>
      </w:r>
      <w:r w:rsidR="00F323E1">
        <w:rPr>
          <w:rFonts w:ascii="Arial" w:hAnsi="Arial" w:cs="Arial"/>
          <w:sz w:val="24"/>
          <w:szCs w:val="24"/>
        </w:rPr>
        <w:t xml:space="preserve"> projektów</w:t>
      </w:r>
      <w:r w:rsidR="00F323E1" w:rsidRPr="00E3701A">
        <w:rPr>
          <w:rFonts w:ascii="Arial" w:hAnsi="Arial" w:cs="Arial"/>
          <w:sz w:val="24"/>
          <w:szCs w:val="24"/>
        </w:rPr>
        <w:t xml:space="preserve"> </w:t>
      </w:r>
      <w:r w:rsidR="00F323E1" w:rsidRPr="00490520">
        <w:rPr>
          <w:rFonts w:ascii="Arial" w:hAnsi="Arial" w:cs="Arial"/>
          <w:sz w:val="24"/>
          <w:szCs w:val="24"/>
        </w:rPr>
        <w:t>infrastrukturaln</w:t>
      </w:r>
      <w:r w:rsidR="00F323E1">
        <w:rPr>
          <w:rFonts w:ascii="Arial" w:hAnsi="Arial" w:cs="Arial"/>
          <w:sz w:val="24"/>
          <w:szCs w:val="24"/>
        </w:rPr>
        <w:t>ych</w:t>
      </w:r>
      <w:r w:rsidR="00F323E1" w:rsidRPr="00490520">
        <w:rPr>
          <w:rFonts w:ascii="Arial" w:hAnsi="Arial" w:cs="Arial"/>
          <w:sz w:val="24"/>
          <w:szCs w:val="24"/>
        </w:rPr>
        <w:t xml:space="preserve"> bądź społeczn</w:t>
      </w:r>
      <w:r w:rsidR="00F323E1">
        <w:rPr>
          <w:rFonts w:ascii="Arial" w:hAnsi="Arial" w:cs="Arial"/>
          <w:sz w:val="24"/>
          <w:szCs w:val="24"/>
        </w:rPr>
        <w:t xml:space="preserve">ych w </w:t>
      </w:r>
      <w:r w:rsidR="00F323E1">
        <w:rPr>
          <w:rFonts w:ascii="Arial" w:hAnsi="Arial" w:cs="Arial"/>
          <w:sz w:val="24"/>
          <w:szCs w:val="24"/>
        </w:rPr>
        <w:lastRenderedPageBreak/>
        <w:t>wyznaczonych obszarach rewitalizacji, w tym 73</w:t>
      </w:r>
      <w:r w:rsidR="00F323E1" w:rsidRPr="00490520">
        <w:rPr>
          <w:rFonts w:ascii="Arial" w:hAnsi="Arial" w:cs="Arial"/>
          <w:sz w:val="24"/>
          <w:szCs w:val="24"/>
        </w:rPr>
        <w:t xml:space="preserve"> gmin</w:t>
      </w:r>
      <w:r w:rsidR="00734E2B">
        <w:rPr>
          <w:rFonts w:ascii="Arial" w:hAnsi="Arial" w:cs="Arial"/>
          <w:sz w:val="24"/>
          <w:szCs w:val="24"/>
        </w:rPr>
        <w:t>y</w:t>
      </w:r>
      <w:r w:rsidR="00F323E1" w:rsidRPr="00490520">
        <w:rPr>
          <w:rFonts w:ascii="Arial" w:hAnsi="Arial" w:cs="Arial"/>
          <w:sz w:val="24"/>
          <w:szCs w:val="24"/>
        </w:rPr>
        <w:t xml:space="preserve"> </w:t>
      </w:r>
      <w:r w:rsidR="00F323E1">
        <w:rPr>
          <w:rFonts w:ascii="Arial" w:hAnsi="Arial" w:cs="Arial"/>
          <w:sz w:val="24"/>
          <w:szCs w:val="24"/>
        </w:rPr>
        <w:t xml:space="preserve">z Wykazu </w:t>
      </w:r>
      <w:r w:rsidR="00F323E1" w:rsidRPr="00490520">
        <w:rPr>
          <w:rFonts w:ascii="Arial" w:hAnsi="Arial" w:cs="Arial"/>
          <w:sz w:val="24"/>
          <w:szCs w:val="24"/>
        </w:rPr>
        <w:t>zrealizowało</w:t>
      </w:r>
      <w:r w:rsidR="00F323E1">
        <w:rPr>
          <w:rFonts w:ascii="Arial" w:hAnsi="Arial" w:cs="Arial"/>
          <w:sz w:val="24"/>
          <w:szCs w:val="24"/>
        </w:rPr>
        <w:t xml:space="preserve"> </w:t>
      </w:r>
      <w:r w:rsidR="00F323E1" w:rsidRPr="00B17A26">
        <w:rPr>
          <w:rFonts w:ascii="Arial" w:hAnsi="Arial" w:cs="Arial"/>
          <w:sz w:val="24"/>
          <w:szCs w:val="24"/>
        </w:rPr>
        <w:t>3</w:t>
      </w:r>
      <w:r w:rsidR="00B17A26" w:rsidRPr="00B17A26">
        <w:rPr>
          <w:rFonts w:ascii="Arial" w:hAnsi="Arial" w:cs="Arial"/>
          <w:sz w:val="24"/>
          <w:szCs w:val="24"/>
        </w:rPr>
        <w:t>33</w:t>
      </w:r>
      <w:r w:rsidR="00F323E1" w:rsidRPr="00490520">
        <w:rPr>
          <w:rFonts w:ascii="Arial" w:hAnsi="Arial" w:cs="Arial"/>
          <w:sz w:val="24"/>
          <w:szCs w:val="24"/>
        </w:rPr>
        <w:t xml:space="preserve"> projekt</w:t>
      </w:r>
      <w:r w:rsidR="00155BD3">
        <w:rPr>
          <w:rFonts w:ascii="Arial" w:hAnsi="Arial" w:cs="Arial"/>
          <w:sz w:val="24"/>
          <w:szCs w:val="24"/>
        </w:rPr>
        <w:t>y</w:t>
      </w:r>
      <w:r w:rsidR="00F323E1">
        <w:rPr>
          <w:rFonts w:ascii="Arial" w:hAnsi="Arial" w:cs="Arial"/>
          <w:sz w:val="24"/>
          <w:szCs w:val="24"/>
        </w:rPr>
        <w:t xml:space="preserve">. Całkowita wartość wskazanych projektów wynosi </w:t>
      </w:r>
      <w:r w:rsidR="00F323E1" w:rsidRPr="00E866F8">
        <w:rPr>
          <w:rFonts w:ascii="Arial" w:hAnsi="Arial" w:cs="Arial"/>
          <w:sz w:val="24"/>
          <w:szCs w:val="24"/>
        </w:rPr>
        <w:t xml:space="preserve">ponad </w:t>
      </w:r>
      <w:r w:rsidR="00E866F8" w:rsidRPr="00E866F8">
        <w:rPr>
          <w:rFonts w:ascii="Arial" w:hAnsi="Arial" w:cs="Arial"/>
          <w:sz w:val="24"/>
          <w:szCs w:val="24"/>
        </w:rPr>
        <w:t>916</w:t>
      </w:r>
      <w:r w:rsidR="00F323E1" w:rsidRPr="00E866F8">
        <w:rPr>
          <w:rFonts w:ascii="Arial" w:hAnsi="Arial" w:cs="Arial"/>
          <w:sz w:val="24"/>
          <w:szCs w:val="24"/>
        </w:rPr>
        <w:t xml:space="preserve"> mln PLN, w tym otrzymane dofinansowanie wyniosło ponad 5</w:t>
      </w:r>
      <w:r w:rsidR="00E866F8" w:rsidRPr="00E866F8">
        <w:rPr>
          <w:rFonts w:ascii="Arial" w:hAnsi="Arial" w:cs="Arial"/>
          <w:sz w:val="24"/>
          <w:szCs w:val="24"/>
        </w:rPr>
        <w:t>35</w:t>
      </w:r>
      <w:r w:rsidR="00F323E1" w:rsidRPr="00E866F8">
        <w:rPr>
          <w:rFonts w:ascii="Arial" w:hAnsi="Arial" w:cs="Arial"/>
          <w:sz w:val="24"/>
          <w:szCs w:val="24"/>
        </w:rPr>
        <w:t xml:space="preserve"> mln </w:t>
      </w:r>
      <w:r w:rsidR="00D02069" w:rsidRPr="00E866F8">
        <w:rPr>
          <w:rFonts w:ascii="Arial" w:hAnsi="Arial" w:cs="Arial"/>
          <w:sz w:val="24"/>
          <w:szCs w:val="24"/>
        </w:rPr>
        <w:t>zł</w:t>
      </w:r>
      <w:r w:rsidR="00F323E1" w:rsidRPr="00E866F8">
        <w:rPr>
          <w:rFonts w:ascii="Arial" w:hAnsi="Arial" w:cs="Arial"/>
          <w:sz w:val="24"/>
          <w:szCs w:val="24"/>
        </w:rPr>
        <w:t>.</w:t>
      </w:r>
      <w:r w:rsidR="00F323E1">
        <w:rPr>
          <w:rFonts w:ascii="Arial" w:hAnsi="Arial" w:cs="Arial"/>
          <w:sz w:val="24"/>
          <w:szCs w:val="24"/>
        </w:rPr>
        <w:t xml:space="preserve"> </w:t>
      </w:r>
    </w:p>
    <w:p w:rsidR="008828BC" w:rsidRDefault="00D35FBC" w:rsidP="00D35FBC">
      <w:pPr>
        <w:pStyle w:val="Akapitzlist"/>
        <w:spacing w:after="0" w:line="360" w:lineRule="auto"/>
        <w:ind w:left="0" w:firstLine="567"/>
        <w:contextualSpacing w:val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Mając na uwadze okres obowiązywania opracowanych programów rewitalizacji </w:t>
      </w:r>
      <w:r w:rsidR="0003122B">
        <w:rPr>
          <w:rFonts w:ascii="Arial" w:hAnsi="Arial" w:cs="Arial"/>
          <w:sz w:val="24"/>
          <w:szCs w:val="24"/>
        </w:rPr>
        <w:t xml:space="preserve">przez gminy </w:t>
      </w:r>
      <w:r>
        <w:rPr>
          <w:rFonts w:ascii="Arial" w:hAnsi="Arial" w:cs="Arial"/>
          <w:sz w:val="24"/>
          <w:szCs w:val="24"/>
        </w:rPr>
        <w:t xml:space="preserve">w obecnej perspektywie finansowej, tj. do końca 2023 roku i konieczność </w:t>
      </w:r>
      <w:r w:rsidR="0003122B">
        <w:rPr>
          <w:rFonts w:ascii="Arial" w:hAnsi="Arial" w:cs="Arial"/>
          <w:sz w:val="24"/>
          <w:szCs w:val="24"/>
        </w:rPr>
        <w:t>sporządzenia</w:t>
      </w:r>
      <w:r>
        <w:rPr>
          <w:rFonts w:ascii="Arial" w:hAnsi="Arial" w:cs="Arial"/>
          <w:sz w:val="24"/>
          <w:szCs w:val="24"/>
        </w:rPr>
        <w:t xml:space="preserve"> </w:t>
      </w:r>
      <w:r w:rsidR="0003122B">
        <w:rPr>
          <w:rFonts w:ascii="Arial" w:hAnsi="Arial" w:cs="Arial"/>
          <w:sz w:val="24"/>
          <w:szCs w:val="24"/>
        </w:rPr>
        <w:t>G</w:t>
      </w:r>
      <w:r>
        <w:rPr>
          <w:rFonts w:ascii="Arial" w:hAnsi="Arial" w:cs="Arial"/>
          <w:sz w:val="24"/>
          <w:szCs w:val="24"/>
        </w:rPr>
        <w:t xml:space="preserve">minnych </w:t>
      </w:r>
      <w:r w:rsidR="0003122B">
        <w:rPr>
          <w:rFonts w:ascii="Arial" w:hAnsi="Arial" w:cs="Arial"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 xml:space="preserve">rogramów </w:t>
      </w:r>
      <w:r w:rsidR="0003122B">
        <w:rPr>
          <w:rFonts w:ascii="Arial" w:hAnsi="Arial" w:cs="Arial"/>
          <w:sz w:val="24"/>
          <w:szCs w:val="24"/>
        </w:rPr>
        <w:t>R</w:t>
      </w:r>
      <w:r>
        <w:rPr>
          <w:rFonts w:ascii="Arial" w:hAnsi="Arial" w:cs="Arial"/>
          <w:sz w:val="24"/>
          <w:szCs w:val="24"/>
        </w:rPr>
        <w:t>ewitalizacji będących podstawą ubiegania się o</w:t>
      </w:r>
      <w:r w:rsidR="0003122B">
        <w:rPr>
          <w:rFonts w:ascii="Arial" w:hAnsi="Arial" w:cs="Arial"/>
          <w:sz w:val="24"/>
          <w:szCs w:val="24"/>
        </w:rPr>
        <w:t> </w:t>
      </w:r>
      <w:r>
        <w:rPr>
          <w:rFonts w:ascii="Arial" w:hAnsi="Arial" w:cs="Arial"/>
          <w:sz w:val="24"/>
          <w:szCs w:val="24"/>
        </w:rPr>
        <w:t xml:space="preserve">środki finansowe od 1 stycznia 2024 r. gminy rozpoczęły działania zmierzające do opracowania nowych programów rewitalizacji. Jak wynika z ankiet </w:t>
      </w:r>
      <w:r w:rsidR="008828BC">
        <w:rPr>
          <w:rFonts w:ascii="Arial" w:hAnsi="Arial" w:cs="Arial"/>
          <w:sz w:val="24"/>
          <w:szCs w:val="24"/>
        </w:rPr>
        <w:t xml:space="preserve">70 gmin planuje opracowanie Gminnego Programu Rewitalizacji, w tym 19 gmin </w:t>
      </w:r>
      <w:r w:rsidR="008828BC" w:rsidRPr="009E423D">
        <w:rPr>
          <w:rFonts w:ascii="Arial" w:hAnsi="Arial" w:cs="Arial"/>
          <w:sz w:val="24"/>
          <w:szCs w:val="24"/>
        </w:rPr>
        <w:t>nie posiadając</w:t>
      </w:r>
      <w:r w:rsidR="008828BC">
        <w:rPr>
          <w:rFonts w:ascii="Arial" w:hAnsi="Arial" w:cs="Arial"/>
          <w:sz w:val="24"/>
          <w:szCs w:val="24"/>
        </w:rPr>
        <w:t>ych</w:t>
      </w:r>
      <w:r w:rsidR="008828BC" w:rsidRPr="009E423D">
        <w:rPr>
          <w:rFonts w:ascii="Arial" w:hAnsi="Arial" w:cs="Arial"/>
          <w:sz w:val="24"/>
          <w:szCs w:val="24"/>
        </w:rPr>
        <w:t xml:space="preserve"> dotychczas programu rewitalizacji</w:t>
      </w:r>
      <w:r w:rsidR="008828BC">
        <w:rPr>
          <w:rFonts w:ascii="Arial" w:hAnsi="Arial" w:cs="Arial"/>
          <w:sz w:val="24"/>
          <w:szCs w:val="24"/>
        </w:rPr>
        <w:t xml:space="preserve">. 15 gmin planuje rozpoczęcie prac nad opracowaniem GPR </w:t>
      </w:r>
      <w:r w:rsidR="008828BC">
        <w:rPr>
          <w:rFonts w:ascii="Arial" w:hAnsi="Arial" w:cs="Arial"/>
          <w:sz w:val="24"/>
          <w:szCs w:val="24"/>
        </w:rPr>
        <w:lastRenderedPageBreak/>
        <w:t>już w drugiej połowie 2022 roku. Głównym źródłem finansowania  planowanym na opracowanie GPR jest budżet gminy.</w:t>
      </w:r>
    </w:p>
    <w:p w:rsidR="008828BC" w:rsidRDefault="008828BC" w:rsidP="008828BC">
      <w:pPr>
        <w:tabs>
          <w:tab w:val="left" w:pos="3396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Dane pozyskane z ankiet św</w:t>
      </w:r>
      <w:r w:rsidR="00D02069">
        <w:rPr>
          <w:rFonts w:ascii="Arial" w:hAnsi="Arial" w:cs="Arial"/>
          <w:sz w:val="24"/>
          <w:szCs w:val="24"/>
        </w:rPr>
        <w:t>i</w:t>
      </w:r>
      <w:r>
        <w:rPr>
          <w:rFonts w:ascii="Arial" w:hAnsi="Arial" w:cs="Arial"/>
          <w:sz w:val="24"/>
          <w:szCs w:val="24"/>
        </w:rPr>
        <w:t xml:space="preserve">adczą o dużym potencjale w zakresie zadań rewitalizacji </w:t>
      </w:r>
      <w:r>
        <w:rPr>
          <w:rFonts w:ascii="Arial" w:hAnsi="Arial" w:cs="Arial"/>
          <w:sz w:val="24"/>
          <w:szCs w:val="24"/>
        </w:rPr>
        <w:br/>
        <w:t xml:space="preserve">w województwie podkarpackim. </w:t>
      </w:r>
    </w:p>
    <w:p w:rsidR="00F87A84" w:rsidRDefault="00276A5A" w:rsidP="00D07D99">
      <w:pPr>
        <w:spacing w:before="120" w:after="0" w:line="360" w:lineRule="auto"/>
        <w:ind w:firstLine="567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75106B">
        <w:rPr>
          <w:rFonts w:ascii="Arial" w:hAnsi="Arial" w:cs="Arial"/>
          <w:sz w:val="24"/>
          <w:szCs w:val="24"/>
        </w:rPr>
        <w:t xml:space="preserve">W lipcu 2022 r. Województwo Podkarpackie przygotowało i złożyło sprawozdanie końcowe z realizacji </w:t>
      </w:r>
      <w:r w:rsidRPr="0075106B">
        <w:rPr>
          <w:rFonts w:ascii="Arial" w:hAnsi="Arial" w:cs="Arial"/>
          <w:i/>
          <w:sz w:val="24"/>
          <w:szCs w:val="24"/>
        </w:rPr>
        <w:t>Zadania</w:t>
      </w:r>
      <w:r w:rsidRPr="0075106B">
        <w:rPr>
          <w:rFonts w:ascii="Arial" w:hAnsi="Arial" w:cs="Arial"/>
          <w:sz w:val="24"/>
          <w:szCs w:val="24"/>
        </w:rPr>
        <w:t xml:space="preserve">, zawierające rozliczenie wykorzystania środków dotacji otrzymanych z </w:t>
      </w:r>
      <w:r w:rsidRPr="00796DB2">
        <w:rPr>
          <w:rFonts w:ascii="Arial" w:hAnsi="Arial" w:cs="Arial"/>
          <w:sz w:val="24"/>
          <w:szCs w:val="24"/>
        </w:rPr>
        <w:t>Ministerstwa</w:t>
      </w:r>
      <w:r w:rsidRPr="0075106B">
        <w:rPr>
          <w:rFonts w:ascii="Arial" w:hAnsi="Arial" w:cs="Arial"/>
          <w:sz w:val="24"/>
          <w:szCs w:val="24"/>
        </w:rPr>
        <w:t xml:space="preserve">. Niezależny biegły rewident zweryfikował i zatwierdził sprawozdanie, co zostało zawarte w protokole z kontroli biegłego rewidenta. </w:t>
      </w:r>
      <w:r w:rsidR="005E4FAA">
        <w:rPr>
          <w:rFonts w:ascii="Arial" w:hAnsi="Arial" w:cs="Arial"/>
          <w:color w:val="000000" w:themeColor="text1"/>
          <w:sz w:val="24"/>
          <w:szCs w:val="24"/>
        </w:rPr>
        <w:t xml:space="preserve">W dniu </w:t>
      </w:r>
      <w:r w:rsidR="00F87A84">
        <w:rPr>
          <w:rFonts w:ascii="Arial" w:hAnsi="Arial" w:cs="Arial"/>
          <w:color w:val="000000" w:themeColor="text1"/>
          <w:sz w:val="24"/>
          <w:szCs w:val="24"/>
        </w:rPr>
        <w:t xml:space="preserve">30 sierpnia 2022 r. </w:t>
      </w:r>
      <w:r w:rsidR="00F87A84" w:rsidRPr="00796DB2">
        <w:rPr>
          <w:rFonts w:ascii="Arial" w:hAnsi="Arial" w:cs="Arial"/>
          <w:color w:val="000000" w:themeColor="text1"/>
          <w:sz w:val="24"/>
          <w:szCs w:val="24"/>
        </w:rPr>
        <w:t>Ministerstwo</w:t>
      </w:r>
      <w:r w:rsidR="00F87A84">
        <w:rPr>
          <w:rFonts w:ascii="Arial" w:hAnsi="Arial" w:cs="Arial"/>
          <w:color w:val="000000" w:themeColor="text1"/>
          <w:sz w:val="24"/>
          <w:szCs w:val="24"/>
        </w:rPr>
        <w:t xml:space="preserve"> zatwierdziło sprawozdanie końcowe z realizacji </w:t>
      </w:r>
      <w:r w:rsidR="00F87A84" w:rsidRPr="005E4FAA">
        <w:rPr>
          <w:rFonts w:ascii="Arial" w:hAnsi="Arial" w:cs="Arial"/>
          <w:i/>
          <w:color w:val="000000" w:themeColor="text1"/>
          <w:sz w:val="24"/>
          <w:szCs w:val="24"/>
        </w:rPr>
        <w:t>Zadania.</w:t>
      </w:r>
      <w:r w:rsidR="00F87A8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304D94">
        <w:rPr>
          <w:rFonts w:ascii="Arial" w:hAnsi="Arial" w:cs="Arial"/>
          <w:color w:val="000000" w:themeColor="text1"/>
          <w:sz w:val="24"/>
          <w:szCs w:val="24"/>
        </w:rPr>
        <w:t>Jednakże, w</w:t>
      </w:r>
      <w:r w:rsidR="00F87A84">
        <w:rPr>
          <w:rFonts w:ascii="Arial" w:hAnsi="Arial" w:cs="Arial"/>
          <w:color w:val="000000" w:themeColor="text1"/>
          <w:sz w:val="24"/>
          <w:szCs w:val="24"/>
        </w:rPr>
        <w:t xml:space="preserve"> trakcie weryfikacji </w:t>
      </w:r>
      <w:r w:rsidR="005E4FAA">
        <w:rPr>
          <w:rFonts w:ascii="Arial" w:hAnsi="Arial" w:cs="Arial"/>
          <w:color w:val="000000" w:themeColor="text1"/>
          <w:sz w:val="24"/>
          <w:szCs w:val="24"/>
        </w:rPr>
        <w:t>pozostają jeszcze</w:t>
      </w:r>
      <w:r w:rsidR="00F87A84">
        <w:rPr>
          <w:rFonts w:ascii="Arial" w:hAnsi="Arial" w:cs="Arial"/>
          <w:color w:val="000000" w:themeColor="text1"/>
          <w:sz w:val="24"/>
          <w:szCs w:val="24"/>
        </w:rPr>
        <w:t xml:space="preserve"> postępowania o udzielenie zamówienia publicznego </w:t>
      </w:r>
      <w:r w:rsidR="005E4FAA">
        <w:rPr>
          <w:rFonts w:ascii="Arial" w:hAnsi="Arial" w:cs="Arial"/>
          <w:color w:val="000000" w:themeColor="text1"/>
          <w:sz w:val="24"/>
          <w:szCs w:val="24"/>
        </w:rPr>
        <w:t xml:space="preserve">na realizację </w:t>
      </w:r>
      <w:r w:rsidR="00304D94">
        <w:rPr>
          <w:rFonts w:ascii="Arial" w:hAnsi="Arial" w:cs="Arial"/>
          <w:color w:val="000000" w:themeColor="text1"/>
          <w:sz w:val="24"/>
          <w:szCs w:val="24"/>
        </w:rPr>
        <w:t>dwóch</w:t>
      </w:r>
      <w:r w:rsidR="005E4FAA">
        <w:rPr>
          <w:rFonts w:ascii="Arial" w:hAnsi="Arial" w:cs="Arial"/>
          <w:color w:val="000000" w:themeColor="text1"/>
          <w:sz w:val="24"/>
          <w:szCs w:val="24"/>
        </w:rPr>
        <w:t xml:space="preserve"> usług</w:t>
      </w:r>
      <w:r w:rsidR="00304D94">
        <w:rPr>
          <w:rFonts w:ascii="Arial" w:hAnsi="Arial" w:cs="Arial"/>
          <w:color w:val="000000" w:themeColor="text1"/>
          <w:sz w:val="24"/>
          <w:szCs w:val="24"/>
        </w:rPr>
        <w:t>, tj.</w:t>
      </w:r>
      <w:r w:rsidR="005E4FAA">
        <w:rPr>
          <w:rFonts w:ascii="Arial" w:hAnsi="Arial" w:cs="Arial"/>
          <w:color w:val="000000" w:themeColor="text1"/>
          <w:sz w:val="24"/>
          <w:szCs w:val="24"/>
        </w:rPr>
        <w:t xml:space="preserve">: </w:t>
      </w:r>
    </w:p>
    <w:p w:rsidR="005E4FAA" w:rsidRPr="005E4FAA" w:rsidRDefault="005E4FAA" w:rsidP="00304D94">
      <w:pPr>
        <w:pStyle w:val="Akapitzlist"/>
        <w:spacing w:after="0" w:line="360" w:lineRule="auto"/>
        <w:ind w:left="0"/>
        <w:contextualSpacing w:val="0"/>
        <w:jc w:val="both"/>
        <w:rPr>
          <w:rFonts w:ascii="Arial" w:eastAsia="Times New Roman" w:hAnsi="Arial" w:cs="Arial"/>
          <w:sz w:val="24"/>
          <w:szCs w:val="24"/>
        </w:rPr>
      </w:pPr>
      <w:r w:rsidRPr="00DB1200">
        <w:rPr>
          <w:rFonts w:ascii="Arial" w:eastAsia="Times New Roman" w:hAnsi="Arial" w:cs="Arial"/>
        </w:rPr>
        <w:lastRenderedPageBreak/>
        <w:t xml:space="preserve">- </w:t>
      </w:r>
      <w:r w:rsidRPr="005E4FAA">
        <w:rPr>
          <w:rFonts w:ascii="Arial" w:eastAsia="Times New Roman" w:hAnsi="Arial" w:cs="Arial"/>
          <w:sz w:val="24"/>
          <w:szCs w:val="24"/>
        </w:rPr>
        <w:t>Kompleksowa usługa organizacji spotkania pn. Rewitalizacja w perspektywie 2021-2027</w:t>
      </w:r>
      <w:r>
        <w:rPr>
          <w:rFonts w:ascii="Arial" w:eastAsia="Times New Roman" w:hAnsi="Arial" w:cs="Arial"/>
          <w:sz w:val="24"/>
          <w:szCs w:val="24"/>
        </w:rPr>
        <w:t>,</w:t>
      </w:r>
    </w:p>
    <w:p w:rsidR="005E4FAA" w:rsidRPr="005E4FAA" w:rsidRDefault="005E4FAA" w:rsidP="00304D94">
      <w:pPr>
        <w:pStyle w:val="Akapitzlist"/>
        <w:spacing w:after="0" w:line="360" w:lineRule="auto"/>
        <w:ind w:left="0"/>
        <w:contextualSpacing w:val="0"/>
        <w:jc w:val="both"/>
        <w:rPr>
          <w:rFonts w:ascii="Arial" w:eastAsia="Times New Roman" w:hAnsi="Arial" w:cs="Arial"/>
          <w:sz w:val="24"/>
          <w:szCs w:val="24"/>
        </w:rPr>
      </w:pPr>
      <w:r w:rsidRPr="005E4FAA">
        <w:rPr>
          <w:rFonts w:ascii="Arial" w:eastAsia="Times New Roman" w:hAnsi="Arial" w:cs="Arial"/>
          <w:sz w:val="24"/>
          <w:szCs w:val="24"/>
        </w:rPr>
        <w:t>- Usługa przygotowania i wdrażania podportalu Rewitalizacja z wykorzystaniem Podkarpackiego Systemu Informacji Przestrzennej</w:t>
      </w:r>
      <w:r>
        <w:rPr>
          <w:rFonts w:ascii="Arial" w:eastAsia="Times New Roman" w:hAnsi="Arial" w:cs="Arial"/>
          <w:sz w:val="24"/>
          <w:szCs w:val="24"/>
        </w:rPr>
        <w:t>.</w:t>
      </w:r>
    </w:p>
    <w:p w:rsidR="005E4FAA" w:rsidRPr="00DB1200" w:rsidRDefault="00304D94" w:rsidP="00D07D99">
      <w:pPr>
        <w:spacing w:before="120" w:after="0" w:line="360" w:lineRule="auto"/>
        <w:ind w:firstLine="567"/>
        <w:jc w:val="both"/>
        <w:rPr>
          <w:rFonts w:ascii="Arial" w:hAnsi="Arial" w:cs="Arial"/>
          <w:bCs/>
          <w:color w:val="000000" w:themeColor="text1"/>
          <w:sz w:val="24"/>
          <w:szCs w:val="24"/>
        </w:rPr>
      </w:pPr>
      <w:r w:rsidRPr="00304D94">
        <w:rPr>
          <w:rFonts w:ascii="Arial" w:hAnsi="Arial" w:cs="Arial"/>
          <w:bCs/>
          <w:sz w:val="24"/>
          <w:szCs w:val="24"/>
        </w:rPr>
        <w:t>Cele Z</w:t>
      </w:r>
      <w:r w:rsidRPr="00304D94">
        <w:rPr>
          <w:rFonts w:ascii="Arial" w:hAnsi="Arial" w:cs="Arial"/>
          <w:bCs/>
          <w:i/>
          <w:sz w:val="24"/>
          <w:szCs w:val="24"/>
        </w:rPr>
        <w:t>adania</w:t>
      </w:r>
      <w:r w:rsidRPr="00304D94">
        <w:rPr>
          <w:rFonts w:ascii="Arial" w:hAnsi="Arial" w:cs="Arial"/>
          <w:bCs/>
          <w:sz w:val="24"/>
          <w:szCs w:val="24"/>
        </w:rPr>
        <w:t xml:space="preserve"> zostały osiągnięte pomimo </w:t>
      </w:r>
      <w:r w:rsidR="0003122B">
        <w:rPr>
          <w:rFonts w:ascii="Arial" w:hAnsi="Arial" w:cs="Arial"/>
          <w:bCs/>
          <w:sz w:val="24"/>
          <w:szCs w:val="24"/>
        </w:rPr>
        <w:t>wystąpienia w trakcie jego realizacji problemów</w:t>
      </w:r>
      <w:r>
        <w:rPr>
          <w:rFonts w:ascii="Arial" w:hAnsi="Arial" w:cs="Arial"/>
          <w:bCs/>
          <w:sz w:val="24"/>
          <w:szCs w:val="24"/>
        </w:rPr>
        <w:t>.</w:t>
      </w:r>
      <w:r w:rsidRPr="00304D94">
        <w:rPr>
          <w:rFonts w:ascii="Arial" w:hAnsi="Arial" w:cs="Arial"/>
          <w:bCs/>
          <w:sz w:val="24"/>
          <w:szCs w:val="24"/>
        </w:rPr>
        <w:t xml:space="preserve"> W reakcji na nieprzewidziane zmiany w kraju m.in. sytuacja epidemiologiczna i konflikt zbrojny Województwo Podkarpackie dołożyło starań, aby realizacja </w:t>
      </w:r>
      <w:r w:rsidRPr="00304D94">
        <w:rPr>
          <w:rFonts w:ascii="Arial" w:hAnsi="Arial" w:cs="Arial"/>
          <w:bCs/>
          <w:i/>
          <w:sz w:val="24"/>
          <w:szCs w:val="24"/>
        </w:rPr>
        <w:t>Zadania</w:t>
      </w:r>
      <w:r w:rsidRPr="00304D94">
        <w:rPr>
          <w:rFonts w:ascii="Arial" w:hAnsi="Arial" w:cs="Arial"/>
          <w:bCs/>
          <w:sz w:val="24"/>
          <w:szCs w:val="24"/>
        </w:rPr>
        <w:t xml:space="preserve"> przebiegła z</w:t>
      </w:r>
      <w:r>
        <w:rPr>
          <w:rFonts w:ascii="Arial" w:hAnsi="Arial" w:cs="Arial"/>
          <w:bCs/>
          <w:sz w:val="24"/>
          <w:szCs w:val="24"/>
        </w:rPr>
        <w:t> </w:t>
      </w:r>
      <w:r w:rsidRPr="00304D94">
        <w:rPr>
          <w:rFonts w:ascii="Arial" w:hAnsi="Arial" w:cs="Arial"/>
          <w:bCs/>
          <w:sz w:val="24"/>
          <w:szCs w:val="24"/>
        </w:rPr>
        <w:t>zaplanowanym terminie. Wprowadzono stosowne zmiany w zakresie formy spotkań edukacyjnych (forma on-line w okresie 2020-2021) i</w:t>
      </w:r>
      <w:r w:rsidR="00E866F8">
        <w:rPr>
          <w:rFonts w:ascii="Arial" w:hAnsi="Arial" w:cs="Arial"/>
          <w:bCs/>
          <w:sz w:val="24"/>
          <w:szCs w:val="24"/>
        </w:rPr>
        <w:t> </w:t>
      </w:r>
      <w:r w:rsidRPr="00304D94">
        <w:rPr>
          <w:rFonts w:ascii="Arial" w:hAnsi="Arial" w:cs="Arial"/>
          <w:bCs/>
          <w:sz w:val="24"/>
          <w:szCs w:val="24"/>
        </w:rPr>
        <w:t xml:space="preserve">realizacji usługi doradztwa dla gmin również w formie pośredniej (on-line) a wizytowanie  gmin w zakresie dobrych praktyk odłożono w czasie po zakończeniu pandemii </w:t>
      </w:r>
      <w:r w:rsidRPr="00304D94">
        <w:rPr>
          <w:rFonts w:ascii="Arial" w:hAnsi="Arial" w:cs="Arial"/>
          <w:color w:val="000000"/>
          <w:sz w:val="24"/>
          <w:szCs w:val="24"/>
        </w:rPr>
        <w:t xml:space="preserve">COVID – 19 (2022 </w:t>
      </w:r>
      <w:r w:rsidRPr="00304D94">
        <w:rPr>
          <w:rFonts w:ascii="Arial" w:hAnsi="Arial" w:cs="Arial"/>
          <w:color w:val="000000"/>
          <w:sz w:val="24"/>
          <w:szCs w:val="24"/>
        </w:rPr>
        <w:lastRenderedPageBreak/>
        <w:t>rok)</w:t>
      </w:r>
      <w:r w:rsidRPr="00304D94">
        <w:rPr>
          <w:rFonts w:ascii="Arial" w:hAnsi="Arial" w:cs="Arial"/>
          <w:bCs/>
          <w:sz w:val="24"/>
          <w:szCs w:val="24"/>
        </w:rPr>
        <w:t>.</w:t>
      </w:r>
      <w:r>
        <w:rPr>
          <w:rFonts w:ascii="Arial" w:hAnsi="Arial" w:cs="Arial"/>
          <w:bCs/>
          <w:sz w:val="24"/>
          <w:szCs w:val="24"/>
        </w:rPr>
        <w:t xml:space="preserve"> </w:t>
      </w:r>
      <w:r w:rsidRPr="00DB1200">
        <w:rPr>
          <w:rFonts w:ascii="Arial" w:hAnsi="Arial" w:cs="Arial"/>
          <w:bCs/>
          <w:color w:val="000000" w:themeColor="text1"/>
          <w:sz w:val="24"/>
          <w:szCs w:val="24"/>
        </w:rPr>
        <w:t xml:space="preserve">Wszystkie zaplanowane działania w ramach Zadania zostały zrealizowane. </w:t>
      </w:r>
    </w:p>
    <w:p w:rsidR="00304D94" w:rsidRPr="00304D94" w:rsidRDefault="00304D94" w:rsidP="00D07D99">
      <w:pPr>
        <w:spacing w:after="0"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304D94">
        <w:rPr>
          <w:rFonts w:ascii="Arial" w:hAnsi="Arial" w:cs="Arial"/>
          <w:sz w:val="24"/>
          <w:szCs w:val="24"/>
        </w:rPr>
        <w:t xml:space="preserve">Zespół </w:t>
      </w:r>
      <w:r w:rsidR="00DB1200">
        <w:rPr>
          <w:rFonts w:ascii="Arial" w:hAnsi="Arial" w:cs="Arial"/>
          <w:sz w:val="24"/>
          <w:szCs w:val="24"/>
        </w:rPr>
        <w:t xml:space="preserve">ds. rewitalizacji (funkcjonujący w tut. Urzędzie od 2015 r.) </w:t>
      </w:r>
      <w:r w:rsidRPr="00304D94">
        <w:rPr>
          <w:rFonts w:ascii="Arial" w:hAnsi="Arial" w:cs="Arial"/>
          <w:sz w:val="24"/>
          <w:szCs w:val="24"/>
        </w:rPr>
        <w:t xml:space="preserve">zapewnia wsparcie doradcze dla gmin na etapie przygotowania i wdrażania programów rewitalizacji oraz monitoruje proces rewitalizacji w regionie (m.in. za pomocą </w:t>
      </w:r>
      <w:r w:rsidRPr="00304D94">
        <w:rPr>
          <w:rFonts w:ascii="Arial" w:hAnsi="Arial" w:cs="Arial"/>
          <w:color w:val="000000"/>
          <w:sz w:val="24"/>
          <w:szCs w:val="24"/>
        </w:rPr>
        <w:t xml:space="preserve">podportalu </w:t>
      </w:r>
      <w:r w:rsidRPr="00304D94">
        <w:rPr>
          <w:rFonts w:ascii="Arial" w:hAnsi="Arial" w:cs="Arial"/>
          <w:i/>
          <w:color w:val="000000"/>
          <w:sz w:val="24"/>
          <w:szCs w:val="24"/>
        </w:rPr>
        <w:t>Rewitalizacja</w:t>
      </w:r>
      <w:r w:rsidRPr="00304D94">
        <w:rPr>
          <w:rFonts w:ascii="Arial" w:hAnsi="Arial" w:cs="Arial"/>
          <w:color w:val="000000"/>
          <w:sz w:val="24"/>
          <w:szCs w:val="24"/>
        </w:rPr>
        <w:t xml:space="preserve"> z wykorzystaniem Podkarpackiego Systemu Informacji Przestrzennej</w:t>
      </w:r>
      <w:r w:rsidR="00D02069">
        <w:rPr>
          <w:rFonts w:ascii="Arial" w:hAnsi="Arial" w:cs="Arial"/>
          <w:color w:val="000000"/>
          <w:sz w:val="24"/>
          <w:szCs w:val="24"/>
        </w:rPr>
        <w:t>).</w:t>
      </w:r>
    </w:p>
    <w:p w:rsidR="00304D94" w:rsidRPr="007160AC" w:rsidRDefault="00304D94" w:rsidP="00D02069">
      <w:pPr>
        <w:spacing w:after="0" w:line="360" w:lineRule="auto"/>
        <w:ind w:firstLine="567"/>
        <w:jc w:val="both"/>
        <w:rPr>
          <w:rFonts w:ascii="Arial" w:hAnsi="Arial" w:cs="Arial"/>
          <w:color w:val="000000"/>
          <w:sz w:val="24"/>
          <w:szCs w:val="24"/>
        </w:rPr>
      </w:pPr>
      <w:r w:rsidRPr="007160AC">
        <w:rPr>
          <w:rFonts w:ascii="Arial" w:hAnsi="Arial" w:cs="Arial"/>
          <w:sz w:val="24"/>
          <w:szCs w:val="24"/>
        </w:rPr>
        <w:t xml:space="preserve">Promocja procesu rewitalizacji wśród gmin z województwa </w:t>
      </w:r>
      <w:r w:rsidR="007160AC">
        <w:rPr>
          <w:rFonts w:ascii="Arial" w:hAnsi="Arial" w:cs="Arial"/>
          <w:color w:val="000000"/>
          <w:sz w:val="24"/>
          <w:szCs w:val="24"/>
        </w:rPr>
        <w:t>r</w:t>
      </w:r>
      <w:r w:rsidRPr="007160AC">
        <w:rPr>
          <w:rFonts w:ascii="Arial" w:hAnsi="Arial" w:cs="Arial"/>
          <w:color w:val="000000"/>
          <w:sz w:val="24"/>
          <w:szCs w:val="24"/>
        </w:rPr>
        <w:t>ealizowan</w:t>
      </w:r>
      <w:r w:rsidR="007160AC">
        <w:rPr>
          <w:rFonts w:ascii="Arial" w:hAnsi="Arial" w:cs="Arial"/>
          <w:color w:val="000000"/>
          <w:sz w:val="24"/>
          <w:szCs w:val="24"/>
        </w:rPr>
        <w:t xml:space="preserve">a była </w:t>
      </w:r>
      <w:r w:rsidRPr="007160AC">
        <w:rPr>
          <w:rFonts w:ascii="Arial" w:hAnsi="Arial" w:cs="Arial"/>
          <w:color w:val="000000"/>
          <w:sz w:val="24"/>
          <w:szCs w:val="24"/>
        </w:rPr>
        <w:t xml:space="preserve"> poprzez:</w:t>
      </w:r>
    </w:p>
    <w:p w:rsidR="00304D94" w:rsidRPr="007160AC" w:rsidRDefault="00304D94" w:rsidP="007160AC">
      <w:pPr>
        <w:pStyle w:val="Akapitzlist"/>
        <w:numPr>
          <w:ilvl w:val="0"/>
          <w:numId w:val="24"/>
        </w:numPr>
        <w:spacing w:after="0" w:line="360" w:lineRule="auto"/>
        <w:ind w:left="255" w:hanging="255"/>
        <w:contextualSpacing w:val="0"/>
        <w:rPr>
          <w:rFonts w:ascii="Arial" w:hAnsi="Arial" w:cs="Arial"/>
          <w:color w:val="000000"/>
          <w:sz w:val="24"/>
          <w:szCs w:val="24"/>
        </w:rPr>
      </w:pPr>
      <w:r w:rsidRPr="007160AC">
        <w:rPr>
          <w:rFonts w:ascii="Arial" w:hAnsi="Arial" w:cs="Arial"/>
          <w:color w:val="000000"/>
          <w:sz w:val="24"/>
          <w:szCs w:val="24"/>
        </w:rPr>
        <w:t>organizację spotkań edukacyjnych oraz wsparcia doradczego dla gmin,</w:t>
      </w:r>
    </w:p>
    <w:p w:rsidR="007160AC" w:rsidRDefault="00304D94" w:rsidP="008828BC">
      <w:pPr>
        <w:pStyle w:val="Akapitzlist"/>
        <w:numPr>
          <w:ilvl w:val="0"/>
          <w:numId w:val="24"/>
        </w:numPr>
        <w:spacing w:after="0" w:line="360" w:lineRule="auto"/>
        <w:ind w:left="255" w:hanging="255"/>
        <w:contextualSpacing w:val="0"/>
        <w:jc w:val="both"/>
        <w:rPr>
          <w:rFonts w:ascii="Arial" w:hAnsi="Arial" w:cs="Arial"/>
          <w:sz w:val="24"/>
          <w:szCs w:val="24"/>
        </w:rPr>
      </w:pPr>
      <w:r w:rsidRPr="007160AC">
        <w:rPr>
          <w:rFonts w:ascii="Arial" w:hAnsi="Arial" w:cs="Arial"/>
          <w:sz w:val="24"/>
          <w:szCs w:val="24"/>
        </w:rPr>
        <w:t>prowadzenie regionalnego serwisu internetowego poświęconego</w:t>
      </w:r>
      <w:r w:rsidR="007160AC">
        <w:rPr>
          <w:rFonts w:ascii="Arial" w:hAnsi="Arial" w:cs="Arial"/>
          <w:sz w:val="24"/>
          <w:szCs w:val="24"/>
        </w:rPr>
        <w:t>,</w:t>
      </w:r>
    </w:p>
    <w:p w:rsidR="00304D94" w:rsidRPr="007160AC" w:rsidRDefault="00304D94" w:rsidP="008828BC">
      <w:pPr>
        <w:pStyle w:val="Akapitzlist"/>
        <w:numPr>
          <w:ilvl w:val="0"/>
          <w:numId w:val="24"/>
        </w:numPr>
        <w:spacing w:after="0" w:line="360" w:lineRule="auto"/>
        <w:ind w:left="255" w:hanging="255"/>
        <w:contextualSpacing w:val="0"/>
        <w:jc w:val="both"/>
        <w:rPr>
          <w:rFonts w:ascii="Arial" w:hAnsi="Arial" w:cs="Arial"/>
          <w:sz w:val="24"/>
          <w:szCs w:val="24"/>
        </w:rPr>
      </w:pPr>
      <w:r w:rsidRPr="007160AC">
        <w:rPr>
          <w:rFonts w:ascii="Arial" w:hAnsi="Arial" w:cs="Arial"/>
          <w:sz w:val="24"/>
          <w:szCs w:val="24"/>
        </w:rPr>
        <w:lastRenderedPageBreak/>
        <w:t>przygotowanie 8 artykułów dotyczących tematyki związanej z rewitalizacją,</w:t>
      </w:r>
    </w:p>
    <w:p w:rsidR="00304D94" w:rsidRPr="007160AC" w:rsidRDefault="00304D94" w:rsidP="008828BC">
      <w:pPr>
        <w:pStyle w:val="Akapitzlist"/>
        <w:numPr>
          <w:ilvl w:val="0"/>
          <w:numId w:val="24"/>
        </w:numPr>
        <w:spacing w:after="0" w:line="360" w:lineRule="auto"/>
        <w:ind w:left="255" w:hanging="255"/>
        <w:contextualSpacing w:val="0"/>
        <w:jc w:val="both"/>
        <w:rPr>
          <w:rFonts w:ascii="Arial" w:hAnsi="Arial" w:cs="Arial"/>
          <w:color w:val="000000"/>
          <w:sz w:val="24"/>
          <w:szCs w:val="24"/>
        </w:rPr>
      </w:pPr>
      <w:r w:rsidRPr="007160AC">
        <w:rPr>
          <w:rFonts w:ascii="Arial" w:hAnsi="Arial" w:cs="Arial"/>
          <w:bCs/>
          <w:sz w:val="24"/>
          <w:szCs w:val="24"/>
        </w:rPr>
        <w:t xml:space="preserve">organizację spotkania podsumowującego realizację Zadania pn. </w:t>
      </w:r>
      <w:r w:rsidRPr="007160AC">
        <w:rPr>
          <w:rFonts w:ascii="Arial" w:hAnsi="Arial" w:cs="Arial"/>
          <w:i/>
          <w:sz w:val="24"/>
          <w:szCs w:val="24"/>
        </w:rPr>
        <w:t>Rewitalizacja w</w:t>
      </w:r>
      <w:r w:rsidR="008828BC">
        <w:rPr>
          <w:rFonts w:ascii="Arial" w:hAnsi="Arial" w:cs="Arial"/>
          <w:i/>
          <w:sz w:val="24"/>
          <w:szCs w:val="24"/>
        </w:rPr>
        <w:t> </w:t>
      </w:r>
      <w:r w:rsidRPr="007160AC">
        <w:rPr>
          <w:rFonts w:ascii="Arial" w:hAnsi="Arial" w:cs="Arial"/>
          <w:i/>
          <w:sz w:val="24"/>
          <w:szCs w:val="24"/>
        </w:rPr>
        <w:t>perspektywie 2021-2027</w:t>
      </w:r>
      <w:r w:rsidRPr="007160AC">
        <w:rPr>
          <w:rFonts w:ascii="Arial" w:hAnsi="Arial" w:cs="Arial"/>
          <w:iCs/>
          <w:sz w:val="24"/>
          <w:szCs w:val="24"/>
        </w:rPr>
        <w:t>.</w:t>
      </w:r>
    </w:p>
    <w:p w:rsidR="004C2E45" w:rsidRPr="008828BC" w:rsidRDefault="00276A5A" w:rsidP="00D07D99">
      <w:pPr>
        <w:spacing w:after="0"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8828BC">
        <w:rPr>
          <w:rFonts w:ascii="Arial" w:hAnsi="Arial" w:cs="Arial"/>
          <w:sz w:val="24"/>
          <w:szCs w:val="24"/>
        </w:rPr>
        <w:t xml:space="preserve">Realizacja </w:t>
      </w:r>
      <w:r w:rsidR="007160AC" w:rsidRPr="008828BC">
        <w:rPr>
          <w:rFonts w:ascii="Arial" w:hAnsi="Arial" w:cs="Arial"/>
          <w:i/>
          <w:sz w:val="24"/>
          <w:szCs w:val="24"/>
        </w:rPr>
        <w:t>Zadania</w:t>
      </w:r>
      <w:r w:rsidRPr="008828BC">
        <w:rPr>
          <w:rFonts w:ascii="Arial" w:hAnsi="Arial" w:cs="Arial"/>
          <w:sz w:val="24"/>
          <w:szCs w:val="24"/>
        </w:rPr>
        <w:t xml:space="preserve"> przysłużyła się do </w:t>
      </w:r>
      <w:r w:rsidR="007160AC" w:rsidRPr="008828BC">
        <w:rPr>
          <w:rFonts w:ascii="Arial" w:hAnsi="Arial" w:cs="Arial"/>
          <w:sz w:val="24"/>
          <w:szCs w:val="24"/>
        </w:rPr>
        <w:t xml:space="preserve">poszerzenia wiedzy pracowników urzędów gmin województwa podkarpackiego w zakresie </w:t>
      </w:r>
      <w:r w:rsidR="00D02069">
        <w:rPr>
          <w:rFonts w:ascii="Arial" w:hAnsi="Arial" w:cs="Arial"/>
          <w:sz w:val="24"/>
          <w:szCs w:val="24"/>
        </w:rPr>
        <w:t>ww.</w:t>
      </w:r>
      <w:r w:rsidR="007160AC" w:rsidRPr="008828BC">
        <w:rPr>
          <w:rFonts w:ascii="Arial" w:hAnsi="Arial" w:cs="Arial"/>
          <w:sz w:val="24"/>
          <w:szCs w:val="24"/>
        </w:rPr>
        <w:t xml:space="preserve"> modułów szkoleniowych</w:t>
      </w:r>
      <w:r w:rsidR="008828BC" w:rsidRPr="008828BC">
        <w:rPr>
          <w:rFonts w:ascii="Arial" w:hAnsi="Arial" w:cs="Arial"/>
          <w:sz w:val="24"/>
          <w:szCs w:val="24"/>
        </w:rPr>
        <w:t xml:space="preserve">, co przełoży się </w:t>
      </w:r>
      <w:r w:rsidR="00D02069">
        <w:rPr>
          <w:rFonts w:ascii="Arial" w:hAnsi="Arial" w:cs="Arial"/>
          <w:sz w:val="24"/>
          <w:szCs w:val="24"/>
        </w:rPr>
        <w:t xml:space="preserve">w przyszłości </w:t>
      </w:r>
      <w:r w:rsidR="008828BC" w:rsidRPr="008828BC">
        <w:rPr>
          <w:rFonts w:ascii="Arial" w:hAnsi="Arial" w:cs="Arial"/>
          <w:sz w:val="24"/>
          <w:szCs w:val="24"/>
        </w:rPr>
        <w:t>na ilość i jakość planowanych do opracowania programów rewitalizacji w województwie podkarpackim.</w:t>
      </w:r>
    </w:p>
    <w:p w:rsidR="00B1484E" w:rsidRDefault="00796A1F" w:rsidP="00537568">
      <w:pPr>
        <w:pStyle w:val="Adresatkolejnewiersze"/>
        <w:tabs>
          <w:tab w:val="clear" w:pos="4253"/>
          <w:tab w:val="left" w:pos="0"/>
        </w:tabs>
        <w:spacing w:line="360" w:lineRule="auto"/>
        <w:ind w:left="0"/>
        <w:rPr>
          <w:rFonts w:cs="Arial"/>
          <w:b w:val="0"/>
          <w:szCs w:val="24"/>
        </w:rPr>
      </w:pPr>
      <w:r w:rsidRPr="000A6ACD">
        <w:rPr>
          <w:rFonts w:cs="Arial"/>
          <w:b w:val="0"/>
          <w:szCs w:val="24"/>
        </w:rPr>
        <w:t>Więcej informacji o realizacji Zadani</w:t>
      </w:r>
      <w:r w:rsidR="000A6ACD" w:rsidRPr="000A6ACD">
        <w:rPr>
          <w:rFonts w:cs="Arial"/>
          <w:b w:val="0"/>
          <w:szCs w:val="24"/>
        </w:rPr>
        <w:t>a znajduje się na stronie Samorządu Województwa Podkarpackiego zakładka Dla Mieszkańców / Gospodarka i</w:t>
      </w:r>
      <w:r w:rsidR="000A6ACD">
        <w:rPr>
          <w:rFonts w:cs="Arial"/>
          <w:b w:val="0"/>
          <w:szCs w:val="24"/>
        </w:rPr>
        <w:t> p</w:t>
      </w:r>
      <w:r w:rsidR="000A6ACD" w:rsidRPr="000A6ACD">
        <w:rPr>
          <w:rFonts w:cs="Arial"/>
          <w:b w:val="0"/>
          <w:szCs w:val="24"/>
        </w:rPr>
        <w:t xml:space="preserve">rzedsiębiorczość  / Rewitalizacja. Link do strony: </w:t>
      </w:r>
    </w:p>
    <w:p w:rsidR="000A6ACD" w:rsidRDefault="00976B47" w:rsidP="00537568">
      <w:pPr>
        <w:pStyle w:val="Adresatkolejnewiersze"/>
        <w:tabs>
          <w:tab w:val="clear" w:pos="4253"/>
          <w:tab w:val="left" w:pos="0"/>
        </w:tabs>
        <w:spacing w:line="360" w:lineRule="auto"/>
        <w:ind w:left="0"/>
        <w:rPr>
          <w:rFonts w:cs="Arial"/>
          <w:b w:val="0"/>
          <w:szCs w:val="24"/>
        </w:rPr>
      </w:pPr>
      <w:hyperlink r:id="rId23" w:history="1">
        <w:r w:rsidR="000A6ACD" w:rsidRPr="00887B31">
          <w:rPr>
            <w:rStyle w:val="Hipercze"/>
            <w:rFonts w:cs="Arial"/>
            <w:b w:val="0"/>
            <w:szCs w:val="24"/>
          </w:rPr>
          <w:t>https://www.podkarpackie.pl/index.php/gospodarka/rewitalizacja</w:t>
        </w:r>
      </w:hyperlink>
    </w:p>
    <w:p w:rsidR="000A6ACD" w:rsidRDefault="000A6ACD" w:rsidP="00537568">
      <w:pPr>
        <w:pStyle w:val="Adresatkolejnewiersze"/>
        <w:tabs>
          <w:tab w:val="clear" w:pos="4253"/>
          <w:tab w:val="left" w:pos="0"/>
        </w:tabs>
        <w:spacing w:line="360" w:lineRule="auto"/>
        <w:ind w:left="0"/>
        <w:rPr>
          <w:rFonts w:cs="Arial"/>
          <w:b w:val="0"/>
          <w:szCs w:val="24"/>
        </w:rPr>
      </w:pPr>
    </w:p>
    <w:p w:rsidR="00011D02" w:rsidRDefault="00011D02" w:rsidP="00537568">
      <w:pPr>
        <w:pStyle w:val="Adresatkolejnewiersze"/>
        <w:tabs>
          <w:tab w:val="clear" w:pos="4253"/>
          <w:tab w:val="left" w:pos="0"/>
        </w:tabs>
        <w:spacing w:line="360" w:lineRule="auto"/>
        <w:ind w:left="0"/>
        <w:rPr>
          <w:rFonts w:cs="Arial"/>
          <w:b w:val="0"/>
          <w:szCs w:val="24"/>
        </w:rPr>
      </w:pPr>
    </w:p>
    <w:p w:rsidR="00011D02" w:rsidRDefault="00011D02" w:rsidP="00537568">
      <w:pPr>
        <w:pStyle w:val="Adresatkolejnewiersze"/>
        <w:tabs>
          <w:tab w:val="clear" w:pos="4253"/>
          <w:tab w:val="left" w:pos="0"/>
        </w:tabs>
        <w:spacing w:line="360" w:lineRule="auto"/>
        <w:ind w:left="0"/>
        <w:rPr>
          <w:rFonts w:cs="Arial"/>
          <w:b w:val="0"/>
          <w:szCs w:val="24"/>
        </w:rPr>
      </w:pPr>
    </w:p>
    <w:p w:rsidR="00011D02" w:rsidRDefault="00011D02" w:rsidP="00537568">
      <w:pPr>
        <w:pStyle w:val="Adresatkolejnewiersze"/>
        <w:tabs>
          <w:tab w:val="clear" w:pos="4253"/>
          <w:tab w:val="left" w:pos="0"/>
        </w:tabs>
        <w:spacing w:line="360" w:lineRule="auto"/>
        <w:ind w:left="0"/>
        <w:rPr>
          <w:rFonts w:cs="Arial"/>
          <w:b w:val="0"/>
          <w:szCs w:val="24"/>
        </w:rPr>
      </w:pPr>
    </w:p>
    <w:p w:rsidR="00734350" w:rsidRDefault="00734350" w:rsidP="00066883">
      <w:pPr>
        <w:autoSpaceDE w:val="0"/>
        <w:autoSpaceDN w:val="0"/>
        <w:adjustRightInd w:val="0"/>
        <w:rPr>
          <w:rFonts w:ascii="Arial" w:hAnsi="Arial" w:cs="Arial"/>
          <w:b/>
          <w:sz w:val="20"/>
          <w:szCs w:val="20"/>
          <w:lang w:eastAsia="ko-KR"/>
        </w:rPr>
      </w:pPr>
    </w:p>
    <w:p w:rsidR="00734E2B" w:rsidRDefault="00734E2B" w:rsidP="00066883">
      <w:pPr>
        <w:autoSpaceDE w:val="0"/>
        <w:autoSpaceDN w:val="0"/>
        <w:adjustRightInd w:val="0"/>
        <w:rPr>
          <w:rFonts w:ascii="Arial" w:hAnsi="Arial" w:cs="Arial"/>
          <w:b/>
          <w:sz w:val="20"/>
          <w:szCs w:val="20"/>
          <w:lang w:eastAsia="ko-KR"/>
        </w:rPr>
      </w:pPr>
    </w:p>
    <w:p w:rsidR="00066883" w:rsidRPr="004F3A76" w:rsidRDefault="000A6ACD" w:rsidP="00066883">
      <w:pPr>
        <w:autoSpaceDE w:val="0"/>
        <w:autoSpaceDN w:val="0"/>
        <w:adjustRightInd w:val="0"/>
        <w:rPr>
          <w:rFonts w:ascii="Arial" w:hAnsi="Arial" w:cs="Arial"/>
          <w:b/>
          <w:sz w:val="20"/>
          <w:szCs w:val="20"/>
          <w:lang w:eastAsia="ko-KR"/>
        </w:rPr>
      </w:pPr>
      <w:r w:rsidRPr="004F3A76">
        <w:rPr>
          <w:rFonts w:ascii="Arial" w:hAnsi="Arial" w:cs="Arial"/>
          <w:b/>
          <w:sz w:val="20"/>
          <w:szCs w:val="20"/>
          <w:lang w:eastAsia="ko-KR"/>
        </w:rPr>
        <w:t>Z</w:t>
      </w:r>
      <w:r w:rsidR="00066883" w:rsidRPr="004F3A76">
        <w:rPr>
          <w:rFonts w:ascii="Arial" w:hAnsi="Arial" w:cs="Arial"/>
          <w:b/>
          <w:sz w:val="20"/>
          <w:szCs w:val="20"/>
          <w:lang w:eastAsia="ko-KR"/>
        </w:rPr>
        <w:t>ałączniki:</w:t>
      </w:r>
    </w:p>
    <w:p w:rsidR="00E578F4" w:rsidRPr="004F3A76" w:rsidRDefault="00E578F4" w:rsidP="00255B6C">
      <w:pPr>
        <w:pStyle w:val="Akapitzlist"/>
        <w:numPr>
          <w:ilvl w:val="0"/>
          <w:numId w:val="11"/>
        </w:numPr>
        <w:autoSpaceDE w:val="0"/>
        <w:autoSpaceDN w:val="0"/>
        <w:adjustRightInd w:val="0"/>
        <w:spacing w:after="0"/>
        <w:ind w:left="284" w:hanging="284"/>
        <w:jc w:val="both"/>
        <w:rPr>
          <w:rFonts w:ascii="Arial" w:hAnsi="Arial" w:cs="Arial"/>
          <w:sz w:val="20"/>
          <w:szCs w:val="20"/>
        </w:rPr>
      </w:pPr>
      <w:r w:rsidRPr="004F3A76">
        <w:rPr>
          <w:rFonts w:ascii="Arial" w:hAnsi="Arial" w:cs="Arial"/>
          <w:sz w:val="20"/>
          <w:szCs w:val="20"/>
        </w:rPr>
        <w:t xml:space="preserve">Lista gmin, które korzystały ze spotkań edukacyjnych w trakcie realizacji  </w:t>
      </w:r>
      <w:r w:rsidRPr="004F3A76">
        <w:rPr>
          <w:rFonts w:ascii="Arial" w:hAnsi="Arial" w:cs="Arial"/>
          <w:i/>
          <w:sz w:val="20"/>
          <w:szCs w:val="20"/>
        </w:rPr>
        <w:t>Zadania</w:t>
      </w:r>
    </w:p>
    <w:p w:rsidR="00E578F4" w:rsidRPr="004F3A76" w:rsidRDefault="00E578F4" w:rsidP="00255B6C">
      <w:pPr>
        <w:numPr>
          <w:ilvl w:val="0"/>
          <w:numId w:val="11"/>
        </w:numPr>
        <w:autoSpaceDE w:val="0"/>
        <w:autoSpaceDN w:val="0"/>
        <w:adjustRightInd w:val="0"/>
        <w:spacing w:after="0"/>
        <w:ind w:left="284" w:hanging="284"/>
        <w:jc w:val="both"/>
        <w:rPr>
          <w:rFonts w:cs="Arial"/>
          <w:sz w:val="20"/>
          <w:szCs w:val="20"/>
        </w:rPr>
      </w:pPr>
      <w:r w:rsidRPr="004F3A76">
        <w:rPr>
          <w:rFonts w:ascii="Arial" w:hAnsi="Arial" w:cs="Arial"/>
          <w:sz w:val="20"/>
          <w:szCs w:val="20"/>
        </w:rPr>
        <w:t xml:space="preserve">Lista gmin, które korzystały z usługi doradztwa w trakcie realizacji  </w:t>
      </w:r>
      <w:r w:rsidRPr="004F3A76">
        <w:rPr>
          <w:rFonts w:ascii="Arial" w:hAnsi="Arial" w:cs="Arial"/>
          <w:i/>
          <w:sz w:val="20"/>
          <w:szCs w:val="20"/>
        </w:rPr>
        <w:t>Zadania</w:t>
      </w:r>
      <w:r w:rsidRPr="004F3A76">
        <w:rPr>
          <w:rFonts w:ascii="Arial" w:hAnsi="Arial" w:cs="Arial"/>
          <w:sz w:val="20"/>
          <w:szCs w:val="20"/>
          <w:lang w:eastAsia="ko-KR"/>
        </w:rPr>
        <w:t xml:space="preserve"> </w:t>
      </w:r>
    </w:p>
    <w:p w:rsidR="003470C9" w:rsidRPr="004F3A76" w:rsidRDefault="003470C9" w:rsidP="003470C9">
      <w:pPr>
        <w:pStyle w:val="Akapitzlist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Arial" w:eastAsia="Arial" w:hAnsi="Arial" w:cs="Arial"/>
          <w:sz w:val="20"/>
          <w:szCs w:val="20"/>
        </w:rPr>
      </w:pPr>
      <w:bookmarkStart w:id="61" w:name="_Hlk107571976"/>
      <w:r w:rsidRPr="004F3A76">
        <w:rPr>
          <w:rFonts w:ascii="Arial" w:eastAsia="Arial" w:hAnsi="Arial" w:cs="Arial"/>
          <w:sz w:val="20"/>
          <w:szCs w:val="20"/>
        </w:rPr>
        <w:t>Zestawienie zrealizowanych spotkań edukacyjnych w zakresie rewitalizacji w</w:t>
      </w:r>
      <w:r w:rsidR="004F3A76" w:rsidRPr="004F3A76">
        <w:rPr>
          <w:rFonts w:ascii="Arial" w:eastAsia="Arial" w:hAnsi="Arial" w:cs="Arial"/>
          <w:sz w:val="20"/>
          <w:szCs w:val="20"/>
        </w:rPr>
        <w:t> </w:t>
      </w:r>
      <w:r w:rsidRPr="004F3A76">
        <w:rPr>
          <w:rFonts w:ascii="Arial" w:eastAsia="Arial" w:hAnsi="Arial" w:cs="Arial"/>
          <w:sz w:val="20"/>
          <w:szCs w:val="20"/>
        </w:rPr>
        <w:t xml:space="preserve">ramach </w:t>
      </w:r>
      <w:r w:rsidRPr="004F3A76">
        <w:rPr>
          <w:rFonts w:ascii="Arial" w:eastAsia="Arial" w:hAnsi="Arial" w:cs="Arial"/>
          <w:i/>
          <w:sz w:val="20"/>
          <w:szCs w:val="20"/>
        </w:rPr>
        <w:t>Zadania</w:t>
      </w:r>
      <w:bookmarkEnd w:id="61"/>
      <w:r w:rsidRPr="004F3A76">
        <w:rPr>
          <w:rFonts w:ascii="Arial" w:eastAsia="Arial" w:hAnsi="Arial" w:cs="Arial"/>
          <w:sz w:val="20"/>
          <w:szCs w:val="20"/>
        </w:rPr>
        <w:t xml:space="preserve"> </w:t>
      </w:r>
    </w:p>
    <w:p w:rsidR="00613187" w:rsidRDefault="00FE6F27" w:rsidP="005F5ECA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i/>
          <w:sz w:val="24"/>
          <w:szCs w:val="24"/>
        </w:rPr>
      </w:pPr>
      <w:r w:rsidRPr="00255B6C">
        <w:rPr>
          <w:rFonts w:ascii="Arial" w:hAnsi="Arial" w:cs="Arial"/>
          <w:b/>
          <w:sz w:val="24"/>
          <w:szCs w:val="24"/>
        </w:rPr>
        <w:t>Załącznik nr 1</w:t>
      </w:r>
      <w:r w:rsidRPr="00255B6C">
        <w:rPr>
          <w:rFonts w:ascii="Arial" w:hAnsi="Arial" w:cs="Arial"/>
          <w:sz w:val="24"/>
          <w:szCs w:val="24"/>
        </w:rPr>
        <w:t xml:space="preserve">  </w:t>
      </w:r>
      <w:r w:rsidR="00613187" w:rsidRPr="00255B6C">
        <w:rPr>
          <w:rFonts w:ascii="Arial" w:hAnsi="Arial" w:cs="Arial"/>
          <w:sz w:val="24"/>
          <w:szCs w:val="24"/>
        </w:rPr>
        <w:t xml:space="preserve">Lista </w:t>
      </w:r>
      <w:r w:rsidR="001A498F" w:rsidRPr="00255B6C">
        <w:rPr>
          <w:rFonts w:ascii="Arial" w:hAnsi="Arial" w:cs="Arial"/>
          <w:sz w:val="24"/>
          <w:szCs w:val="24"/>
        </w:rPr>
        <w:t>gmin, które korzystały ze spotkań edukacyjnych</w:t>
      </w:r>
      <w:r w:rsidR="00E578F4" w:rsidRPr="00255B6C">
        <w:rPr>
          <w:rFonts w:ascii="Arial" w:hAnsi="Arial" w:cs="Arial"/>
          <w:sz w:val="24"/>
          <w:szCs w:val="24"/>
        </w:rPr>
        <w:t xml:space="preserve"> w trakcie realizacji  </w:t>
      </w:r>
      <w:r w:rsidR="00E578F4" w:rsidRPr="00255B6C">
        <w:rPr>
          <w:rFonts w:ascii="Arial" w:hAnsi="Arial" w:cs="Arial"/>
          <w:i/>
          <w:sz w:val="24"/>
          <w:szCs w:val="24"/>
        </w:rPr>
        <w:t>Zadania</w:t>
      </w:r>
    </w:p>
    <w:p w:rsidR="00734350" w:rsidRPr="00255B6C" w:rsidRDefault="00734350" w:rsidP="005F5ECA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24"/>
          <w:szCs w:val="24"/>
        </w:rPr>
      </w:pPr>
    </w:p>
    <w:tbl>
      <w:tblPr>
        <w:tblW w:w="50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4040"/>
      </w:tblGrid>
      <w:tr w:rsidR="00255B6C" w:rsidRPr="00B44529" w:rsidTr="00AC57B0">
        <w:trPr>
          <w:trHeight w:val="31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  <w:t>LP</w:t>
            </w:r>
          </w:p>
        </w:tc>
        <w:tc>
          <w:tcPr>
            <w:tcW w:w="4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BFBFBF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  <w:t>Nazwa gminy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Baranów Sandomierski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Besko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Boguchwała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Brzostek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5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Brzozów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6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Brzyska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lastRenderedPageBreak/>
              <w:t>7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Bukowsko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8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Chłopice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9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Chmielnik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10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Chorkówka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11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Cieszanów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Czarna (pow. łańcucki)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13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Czudec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14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Dębica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15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Dębowiec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16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Dubiecko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17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Dydnia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18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Dynów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19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Dzikowiec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20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Fredropol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21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Gać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22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Głogów Małopolski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23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Gorzyce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24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Grębów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25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Grodzisko Dolne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26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Haczów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27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Harasiuki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28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Hyżne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29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Iwierzyce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30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Iwonicz Zdrój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31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Jarocin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32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Jasienica Rosielna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33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Jaśliska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34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Jawornik Polski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35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Jedlicze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36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Jeżowe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37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Kańczuga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38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Kolbuszowa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39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Kołaczyce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40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Komańcza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lastRenderedPageBreak/>
              <w:t>41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Korczyna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42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Krasne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43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Kuryłówka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44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Lesko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45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Leżajsk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46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Gmina Lubaczów 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47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Lubenia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48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Lutowiska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49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Łańcut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50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Markowa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51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Medyka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52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Miejska Dynów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53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Mielec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54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Narol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55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Nisko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56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Niwiska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57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Nowa Dęba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58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Nowa Sarzyna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59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Nowy Żmigród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60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Olszanica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61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Pawłosiów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62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Pruchnik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63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Przecław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64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Przemyśl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65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Radomyśl nad Sanem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66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Radomyśl Wielki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67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Rakszawa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68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Raniżów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69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Roźwienica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70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Rudnik nad Sanem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71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Rymanów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72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Sanok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73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Sędziszów Małopolski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74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Sieniawa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lastRenderedPageBreak/>
              <w:t>75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Skołyszyn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76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Solina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77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Strzyżów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78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Stubno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79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Świlcza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80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Tarnowiec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81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Trzebownisko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82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Tuszów Narodowy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83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Tyczyn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84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Tyrawa Wołoska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85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Ulanów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86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Ustrzyki Dolne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87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Wadowice Górne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88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Wojaszówka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89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Gmina Zagórz 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90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Zarszyn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91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Żurawica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92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Żyraków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93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Miasto Dębica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94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Miasto Jarosław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95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Miasto Jasło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96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Miasto Krosno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97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Miasto Leżajsk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98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Miasto Łańcut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99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Miasto Mielec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100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Miasto Przemyśl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101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Miasto Przeworsk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102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Miasto Rzeszów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103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Miasto Sanok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104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Miasto Stalowa Wola</w:t>
            </w:r>
          </w:p>
        </w:tc>
      </w:tr>
      <w:tr w:rsidR="00255B6C" w:rsidRPr="00B44529" w:rsidTr="00AC57B0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105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255B6C" w:rsidRPr="00B44529" w:rsidRDefault="00255B6C" w:rsidP="00AC57B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B4452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Miasto Tarnobrzeg</w:t>
            </w:r>
          </w:p>
        </w:tc>
      </w:tr>
    </w:tbl>
    <w:p w:rsidR="002553E4" w:rsidRDefault="002553E4" w:rsidP="002553E4">
      <w:pPr>
        <w:spacing w:before="120" w:after="120"/>
        <w:rPr>
          <w:rFonts w:ascii="Arial" w:hAnsi="Arial" w:cs="Arial"/>
          <w:noProof/>
          <w:sz w:val="20"/>
          <w:szCs w:val="20"/>
        </w:rPr>
      </w:pPr>
      <w:r w:rsidRPr="003C0B75">
        <w:rPr>
          <w:rFonts w:ascii="Arial" w:hAnsi="Arial" w:cs="Arial"/>
          <w:noProof/>
          <w:sz w:val="20"/>
          <w:szCs w:val="20"/>
        </w:rPr>
        <w:t xml:space="preserve">Źródło: </w:t>
      </w:r>
      <w:r>
        <w:rPr>
          <w:rFonts w:ascii="Arial" w:hAnsi="Arial" w:cs="Arial"/>
          <w:noProof/>
          <w:sz w:val="20"/>
          <w:szCs w:val="20"/>
        </w:rPr>
        <w:t>opracowanie własne</w:t>
      </w:r>
    </w:p>
    <w:p w:rsidR="00E578F4" w:rsidRDefault="00342CA6" w:rsidP="00E578F4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i/>
          <w:sz w:val="24"/>
          <w:szCs w:val="24"/>
        </w:rPr>
      </w:pPr>
      <w:r w:rsidRPr="00D07D99">
        <w:rPr>
          <w:rFonts w:ascii="Arial" w:hAnsi="Arial" w:cs="Arial"/>
          <w:b/>
          <w:sz w:val="24"/>
          <w:szCs w:val="24"/>
        </w:rPr>
        <w:lastRenderedPageBreak/>
        <w:t>Załącznik nr 2</w:t>
      </w:r>
      <w:r w:rsidRPr="00D07D99">
        <w:rPr>
          <w:rFonts w:ascii="Arial" w:hAnsi="Arial" w:cs="Arial"/>
          <w:sz w:val="24"/>
          <w:szCs w:val="24"/>
        </w:rPr>
        <w:t xml:space="preserve">  Lista</w:t>
      </w:r>
      <w:r w:rsidR="001A498F" w:rsidRPr="00D07D99">
        <w:rPr>
          <w:rFonts w:ascii="Arial" w:hAnsi="Arial" w:cs="Arial"/>
          <w:sz w:val="24"/>
          <w:szCs w:val="24"/>
        </w:rPr>
        <w:t xml:space="preserve"> gmin, które korzysta</w:t>
      </w:r>
      <w:r w:rsidR="00E578F4" w:rsidRPr="00D07D99">
        <w:rPr>
          <w:rFonts w:ascii="Arial" w:hAnsi="Arial" w:cs="Arial"/>
          <w:sz w:val="24"/>
          <w:szCs w:val="24"/>
        </w:rPr>
        <w:t>ły</w:t>
      </w:r>
      <w:r w:rsidR="001A498F" w:rsidRPr="00D07D99">
        <w:rPr>
          <w:rFonts w:ascii="Arial" w:hAnsi="Arial" w:cs="Arial"/>
          <w:sz w:val="24"/>
          <w:szCs w:val="24"/>
        </w:rPr>
        <w:t xml:space="preserve"> z usługi doradztwa</w:t>
      </w:r>
      <w:r w:rsidRPr="00D07D99">
        <w:rPr>
          <w:rFonts w:ascii="Arial" w:hAnsi="Arial" w:cs="Arial"/>
          <w:sz w:val="24"/>
          <w:szCs w:val="24"/>
        </w:rPr>
        <w:t xml:space="preserve"> </w:t>
      </w:r>
      <w:r w:rsidR="00E578F4" w:rsidRPr="00D07D99">
        <w:rPr>
          <w:rFonts w:ascii="Arial" w:hAnsi="Arial" w:cs="Arial"/>
          <w:sz w:val="24"/>
          <w:szCs w:val="24"/>
        </w:rPr>
        <w:t xml:space="preserve">w trakcie realizacji  </w:t>
      </w:r>
      <w:r w:rsidR="00E578F4" w:rsidRPr="00D07D99">
        <w:rPr>
          <w:rFonts w:ascii="Arial" w:hAnsi="Arial" w:cs="Arial"/>
          <w:i/>
          <w:sz w:val="24"/>
          <w:szCs w:val="24"/>
        </w:rPr>
        <w:t>Zadania</w:t>
      </w:r>
      <w:r w:rsidR="00DE06A9">
        <w:rPr>
          <w:rFonts w:ascii="Arial" w:hAnsi="Arial" w:cs="Arial"/>
          <w:i/>
          <w:sz w:val="24"/>
          <w:szCs w:val="24"/>
        </w:rPr>
        <w:t xml:space="preserve"> </w:t>
      </w:r>
    </w:p>
    <w:p w:rsidR="00734350" w:rsidRPr="00D07D99" w:rsidRDefault="00734350" w:rsidP="00E578F4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i/>
          <w:sz w:val="24"/>
          <w:szCs w:val="24"/>
        </w:rPr>
      </w:pPr>
    </w:p>
    <w:tbl>
      <w:tblPr>
        <w:tblW w:w="85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0"/>
        <w:gridCol w:w="2980"/>
        <w:gridCol w:w="4920"/>
      </w:tblGrid>
      <w:tr w:rsidR="00DE06A9" w:rsidRPr="00DE06A9" w:rsidTr="00DE06A9">
        <w:trPr>
          <w:trHeight w:val="315"/>
        </w:trPr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  <w:t>LP</w:t>
            </w:r>
          </w:p>
        </w:tc>
        <w:tc>
          <w:tcPr>
            <w:tcW w:w="2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  <w:t>Nazwa gminy</w:t>
            </w:r>
          </w:p>
        </w:tc>
        <w:tc>
          <w:tcPr>
            <w:tcW w:w="4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  <w:t>Rodzaj doradztwa</w:t>
            </w:r>
          </w:p>
        </w:tc>
      </w:tr>
      <w:tr w:rsidR="00DE06A9" w:rsidRPr="00DE06A9" w:rsidTr="00DE06A9">
        <w:trPr>
          <w:trHeight w:val="271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Frysztak</w:t>
            </w:r>
          </w:p>
        </w:tc>
        <w:tc>
          <w:tcPr>
            <w:tcW w:w="4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Doradztwo świadczone przez eksperta </w:t>
            </w:r>
          </w:p>
        </w:tc>
      </w:tr>
      <w:tr w:rsidR="00DE06A9" w:rsidRPr="00DE06A9" w:rsidTr="00DE06A9">
        <w:trPr>
          <w:trHeight w:val="56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Gorzyce</w:t>
            </w:r>
          </w:p>
        </w:tc>
        <w:tc>
          <w:tcPr>
            <w:tcW w:w="4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Doradztwo świadczone przez Zespół ds. rewitalizacji</w:t>
            </w:r>
          </w:p>
        </w:tc>
      </w:tr>
      <w:tr w:rsidR="00DE06A9" w:rsidRPr="00DE06A9" w:rsidTr="00DE06A9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Grębów</w:t>
            </w:r>
          </w:p>
        </w:tc>
        <w:tc>
          <w:tcPr>
            <w:tcW w:w="4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Doradztwo świadczone przez eksperta </w:t>
            </w:r>
          </w:p>
        </w:tc>
      </w:tr>
      <w:tr w:rsidR="00DE06A9" w:rsidRPr="00DE06A9" w:rsidTr="00DE06A9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Iwierzyce</w:t>
            </w:r>
          </w:p>
        </w:tc>
        <w:tc>
          <w:tcPr>
            <w:tcW w:w="4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Doradztwo świadczone przez eksperta </w:t>
            </w:r>
          </w:p>
        </w:tc>
      </w:tr>
      <w:tr w:rsidR="00DE06A9" w:rsidRPr="00DE06A9" w:rsidTr="00DE06A9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5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Jarocin</w:t>
            </w:r>
          </w:p>
        </w:tc>
        <w:tc>
          <w:tcPr>
            <w:tcW w:w="4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Doradztwo świadczone przez eksperta </w:t>
            </w:r>
          </w:p>
        </w:tc>
      </w:tr>
      <w:tr w:rsidR="00DE06A9" w:rsidRPr="00DE06A9" w:rsidTr="00DE06A9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6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Jawornik Polski</w:t>
            </w:r>
          </w:p>
        </w:tc>
        <w:tc>
          <w:tcPr>
            <w:tcW w:w="4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Doradztwo świadczone przez eksperta </w:t>
            </w:r>
          </w:p>
        </w:tc>
      </w:tr>
      <w:tr w:rsidR="00DE06A9" w:rsidRPr="00DE06A9" w:rsidTr="00DE06A9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7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Jedlicze</w:t>
            </w:r>
          </w:p>
        </w:tc>
        <w:tc>
          <w:tcPr>
            <w:tcW w:w="4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Doradztwo świadczone przez eksperta </w:t>
            </w:r>
          </w:p>
        </w:tc>
      </w:tr>
      <w:tr w:rsidR="00DE06A9" w:rsidRPr="00DE06A9" w:rsidTr="00DE06A9">
        <w:trPr>
          <w:trHeight w:val="25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8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Jeżowe</w:t>
            </w:r>
          </w:p>
        </w:tc>
        <w:tc>
          <w:tcPr>
            <w:tcW w:w="4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Doradztwo świadczone przez eksperta </w:t>
            </w:r>
          </w:p>
        </w:tc>
      </w:tr>
      <w:tr w:rsidR="00DE06A9" w:rsidRPr="00DE06A9" w:rsidTr="00DE06A9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9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Kuryłówka</w:t>
            </w:r>
          </w:p>
        </w:tc>
        <w:tc>
          <w:tcPr>
            <w:tcW w:w="4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Doradztwo świadczone przez eksperta </w:t>
            </w:r>
          </w:p>
        </w:tc>
      </w:tr>
      <w:tr w:rsidR="00DE06A9" w:rsidRPr="00DE06A9" w:rsidTr="00DE06A9">
        <w:trPr>
          <w:trHeight w:val="308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10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Leżajsk</w:t>
            </w:r>
          </w:p>
        </w:tc>
        <w:tc>
          <w:tcPr>
            <w:tcW w:w="4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Doradztwo świadczone przez eksperta </w:t>
            </w:r>
          </w:p>
        </w:tc>
      </w:tr>
      <w:tr w:rsidR="00DE06A9" w:rsidRPr="00DE06A9" w:rsidTr="00DE06A9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11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Łańcut</w:t>
            </w:r>
          </w:p>
        </w:tc>
        <w:tc>
          <w:tcPr>
            <w:tcW w:w="4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Doradztwo świadczone przez eksperta </w:t>
            </w:r>
          </w:p>
        </w:tc>
      </w:tr>
      <w:tr w:rsidR="00DE06A9" w:rsidRPr="00DE06A9" w:rsidTr="00DE06A9">
        <w:trPr>
          <w:trHeight w:val="291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12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Miejska Dynów</w:t>
            </w:r>
          </w:p>
        </w:tc>
        <w:tc>
          <w:tcPr>
            <w:tcW w:w="4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Doradztwo świadczone przez eksperta </w:t>
            </w:r>
          </w:p>
        </w:tc>
      </w:tr>
      <w:tr w:rsidR="00DE06A9" w:rsidRPr="00DE06A9" w:rsidTr="00DE06A9">
        <w:trPr>
          <w:trHeight w:val="6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13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Radomyśl Wielki</w:t>
            </w:r>
          </w:p>
        </w:tc>
        <w:tc>
          <w:tcPr>
            <w:tcW w:w="4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Doradztwo świadczone przez eksperta oraz przez Zespół ds. rewitalizacji</w:t>
            </w:r>
          </w:p>
        </w:tc>
      </w:tr>
      <w:tr w:rsidR="00DE06A9" w:rsidRPr="00DE06A9" w:rsidTr="00DE06A9">
        <w:trPr>
          <w:trHeight w:val="6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14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Ropczyce</w:t>
            </w:r>
          </w:p>
        </w:tc>
        <w:tc>
          <w:tcPr>
            <w:tcW w:w="4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Doradztwo świadczone przez Zespół ds. rewitalizacji</w:t>
            </w:r>
          </w:p>
        </w:tc>
      </w:tr>
      <w:tr w:rsidR="00DE06A9" w:rsidRPr="00DE06A9" w:rsidTr="00DE06A9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15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Tarnobrzeg</w:t>
            </w:r>
          </w:p>
        </w:tc>
        <w:tc>
          <w:tcPr>
            <w:tcW w:w="4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Doradztwo świadczone przez eksperta </w:t>
            </w:r>
          </w:p>
        </w:tc>
      </w:tr>
      <w:tr w:rsidR="00DE06A9" w:rsidRPr="00DE06A9" w:rsidTr="00DE06A9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16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Tarnowiec</w:t>
            </w:r>
          </w:p>
        </w:tc>
        <w:tc>
          <w:tcPr>
            <w:tcW w:w="4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Doradztwo świadczone przez eksperta </w:t>
            </w:r>
          </w:p>
        </w:tc>
      </w:tr>
      <w:tr w:rsidR="00DE06A9" w:rsidRPr="00DE06A9" w:rsidTr="00DE06A9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17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Tuszów Narodowy</w:t>
            </w:r>
          </w:p>
        </w:tc>
        <w:tc>
          <w:tcPr>
            <w:tcW w:w="4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Doradztwo świadczone przez eksperta </w:t>
            </w:r>
          </w:p>
        </w:tc>
      </w:tr>
      <w:tr w:rsidR="00DE06A9" w:rsidRPr="00DE06A9" w:rsidTr="00DE06A9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18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Gmina Wojaszówka</w:t>
            </w:r>
          </w:p>
        </w:tc>
        <w:tc>
          <w:tcPr>
            <w:tcW w:w="4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Doradztwo świadczone przez eksperta </w:t>
            </w:r>
          </w:p>
        </w:tc>
      </w:tr>
      <w:tr w:rsidR="00DE06A9" w:rsidRPr="00DE06A9" w:rsidTr="00DE06A9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19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Miasto Dębica</w:t>
            </w:r>
          </w:p>
        </w:tc>
        <w:tc>
          <w:tcPr>
            <w:tcW w:w="4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Doradztwo świadczone przez eksperta </w:t>
            </w:r>
          </w:p>
        </w:tc>
      </w:tr>
      <w:tr w:rsidR="00DE06A9" w:rsidRPr="00DE06A9" w:rsidTr="00DE06A9">
        <w:trPr>
          <w:trHeight w:val="372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20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Miasto Jarosław</w:t>
            </w:r>
          </w:p>
        </w:tc>
        <w:tc>
          <w:tcPr>
            <w:tcW w:w="4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Doradztwo świadczone przez eksperta </w:t>
            </w:r>
          </w:p>
        </w:tc>
      </w:tr>
      <w:tr w:rsidR="00DE06A9" w:rsidRPr="00DE06A9" w:rsidTr="00DE06A9">
        <w:trPr>
          <w:trHeight w:val="6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21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Miasto Mielec</w:t>
            </w:r>
          </w:p>
        </w:tc>
        <w:tc>
          <w:tcPr>
            <w:tcW w:w="4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Doradztwo świadczone przez Zespół ds. rewitalizacji</w:t>
            </w:r>
          </w:p>
        </w:tc>
      </w:tr>
      <w:tr w:rsidR="00DE06A9" w:rsidRPr="00DE06A9" w:rsidTr="00DE06A9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22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Miasto Przeworsk</w:t>
            </w:r>
          </w:p>
        </w:tc>
        <w:tc>
          <w:tcPr>
            <w:tcW w:w="4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Doradztwo świadczone przez eksperta </w:t>
            </w:r>
          </w:p>
        </w:tc>
      </w:tr>
      <w:tr w:rsidR="00DE06A9" w:rsidRPr="00DE06A9" w:rsidTr="00DE06A9">
        <w:trPr>
          <w:trHeight w:val="6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23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Miasto Stalowa Wola</w:t>
            </w:r>
          </w:p>
        </w:tc>
        <w:tc>
          <w:tcPr>
            <w:tcW w:w="4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06A9" w:rsidRPr="00DE06A9" w:rsidRDefault="00DE06A9" w:rsidP="00DE06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DE06A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Doradztwo świadczone przez eksperta oraz przez Zespół ds. rewitalizacji</w:t>
            </w:r>
          </w:p>
        </w:tc>
      </w:tr>
    </w:tbl>
    <w:p w:rsidR="00A44117" w:rsidRDefault="00A44117" w:rsidP="00A44117">
      <w:pPr>
        <w:spacing w:before="120" w:after="120"/>
        <w:rPr>
          <w:rFonts w:ascii="Arial" w:hAnsi="Arial" w:cs="Arial"/>
          <w:noProof/>
          <w:sz w:val="20"/>
          <w:szCs w:val="20"/>
        </w:rPr>
      </w:pPr>
      <w:r w:rsidRPr="003C0B75">
        <w:rPr>
          <w:rFonts w:ascii="Arial" w:hAnsi="Arial" w:cs="Arial"/>
          <w:noProof/>
          <w:sz w:val="20"/>
          <w:szCs w:val="20"/>
        </w:rPr>
        <w:lastRenderedPageBreak/>
        <w:t xml:space="preserve">Źródło: </w:t>
      </w:r>
      <w:r>
        <w:rPr>
          <w:rFonts w:ascii="Arial" w:hAnsi="Arial" w:cs="Arial"/>
          <w:noProof/>
          <w:sz w:val="20"/>
          <w:szCs w:val="20"/>
        </w:rPr>
        <w:t>opracowanie własne</w:t>
      </w:r>
    </w:p>
    <w:p w:rsidR="001A498F" w:rsidRDefault="001A498F" w:rsidP="00A44117">
      <w:pPr>
        <w:spacing w:before="120" w:after="120"/>
        <w:rPr>
          <w:rFonts w:ascii="Arial" w:hAnsi="Arial" w:cs="Arial"/>
          <w:noProof/>
          <w:sz w:val="20"/>
          <w:szCs w:val="20"/>
        </w:rPr>
      </w:pPr>
    </w:p>
    <w:p w:rsidR="006D0E80" w:rsidRDefault="006D0E80" w:rsidP="00DE06A9">
      <w:pPr>
        <w:rPr>
          <w:rFonts w:ascii="Arial" w:hAnsi="Arial" w:cs="Arial"/>
          <w:b/>
        </w:rPr>
        <w:sectPr w:rsidR="006D0E80" w:rsidSect="00885A7F">
          <w:headerReference w:type="default" r:id="rId24"/>
          <w:footerReference w:type="default" r:id="rId25"/>
          <w:pgSz w:w="11906" w:h="16838"/>
          <w:pgMar w:top="1417" w:right="1417" w:bottom="1417" w:left="1417" w:header="567" w:footer="708" w:gutter="0"/>
          <w:cols w:space="708"/>
          <w:docGrid w:linePitch="360"/>
        </w:sectPr>
      </w:pPr>
      <w:r>
        <w:br w:type="page"/>
      </w:r>
    </w:p>
    <w:p w:rsidR="00DE06A9" w:rsidRDefault="00DE06A9" w:rsidP="00DE06A9">
      <w:pPr>
        <w:jc w:val="center"/>
        <w:rPr>
          <w:rFonts w:ascii="Arial" w:eastAsia="Arial" w:hAnsi="Arial" w:cs="Arial"/>
          <w:b/>
          <w:sz w:val="24"/>
          <w:szCs w:val="24"/>
        </w:rPr>
      </w:pPr>
    </w:p>
    <w:p w:rsidR="00DE06A9" w:rsidRDefault="00DE06A9" w:rsidP="004F3A76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3470C9">
        <w:rPr>
          <w:rFonts w:ascii="Arial" w:eastAsia="Arial" w:hAnsi="Arial" w:cs="Arial"/>
          <w:b/>
          <w:sz w:val="24"/>
          <w:szCs w:val="24"/>
        </w:rPr>
        <w:t>Załącznik nr 3</w:t>
      </w:r>
      <w:r>
        <w:rPr>
          <w:rFonts w:ascii="Arial" w:eastAsia="Arial" w:hAnsi="Arial" w:cs="Arial"/>
          <w:sz w:val="24"/>
          <w:szCs w:val="24"/>
        </w:rPr>
        <w:t xml:space="preserve"> </w:t>
      </w:r>
      <w:r w:rsidRPr="003470C9">
        <w:rPr>
          <w:rFonts w:ascii="Arial" w:eastAsia="Arial" w:hAnsi="Arial" w:cs="Arial"/>
          <w:sz w:val="24"/>
          <w:szCs w:val="24"/>
        </w:rPr>
        <w:t xml:space="preserve">Zestawienie zrealizowanych spotkań edukacyjnych w zakresie rewitalizacji w ramach </w:t>
      </w:r>
      <w:r w:rsidRPr="003470C9">
        <w:rPr>
          <w:rFonts w:ascii="Arial" w:eastAsia="Arial" w:hAnsi="Arial" w:cs="Arial"/>
          <w:i/>
          <w:sz w:val="24"/>
          <w:szCs w:val="24"/>
        </w:rPr>
        <w:t>Zadania</w:t>
      </w:r>
      <w:r w:rsidRPr="003470C9">
        <w:rPr>
          <w:rFonts w:ascii="Arial" w:eastAsia="Arial" w:hAnsi="Arial" w:cs="Arial"/>
          <w:sz w:val="24"/>
          <w:szCs w:val="24"/>
        </w:rPr>
        <w:t xml:space="preserve"> </w:t>
      </w:r>
    </w:p>
    <w:p w:rsidR="00DE06A9" w:rsidRPr="003470C9" w:rsidRDefault="00DE06A9" w:rsidP="00DE06A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Arial" w:hAnsi="Arial" w:cs="Arial"/>
          <w:sz w:val="24"/>
          <w:szCs w:val="24"/>
        </w:rPr>
      </w:pPr>
    </w:p>
    <w:tbl>
      <w:tblPr>
        <w:tblStyle w:val="Tabela-Siatka"/>
        <w:tblW w:w="13179" w:type="dxa"/>
        <w:jc w:val="center"/>
        <w:tblLayout w:type="fixed"/>
        <w:tblLook w:val="04A0" w:firstRow="1" w:lastRow="0" w:firstColumn="1" w:lastColumn="0" w:noHBand="0" w:noVBand="1"/>
        <w:tblCaption w:val="Harmonogram spotkań edukacyjnych"/>
        <w:tblDescription w:val="Harmonogrm spotkań edukacyjnych zawiera tematykę i rodzaj spotkania edukacyjnego, formę spotkania edukacyjnego, termin realizacji spotkania edukacyjnego, stan realizacji spotkania edukacyjnego i nazwę firmy realizującej spotkania edukacyjne"/>
      </w:tblPr>
      <w:tblGrid>
        <w:gridCol w:w="704"/>
        <w:gridCol w:w="2835"/>
        <w:gridCol w:w="1559"/>
        <w:gridCol w:w="2552"/>
        <w:gridCol w:w="2835"/>
        <w:gridCol w:w="2694"/>
      </w:tblGrid>
      <w:tr w:rsidR="00DE06A9" w:rsidRPr="008E4899" w:rsidTr="00DE06A9">
        <w:trPr>
          <w:tblHeader/>
          <w:jc w:val="center"/>
        </w:trPr>
        <w:tc>
          <w:tcPr>
            <w:tcW w:w="704" w:type="dxa"/>
          </w:tcPr>
          <w:p w:rsidR="00DE06A9" w:rsidRPr="001F5B35" w:rsidRDefault="00DE06A9" w:rsidP="00DE06A9">
            <w:pPr>
              <w:pStyle w:val="Nagwek2"/>
              <w:outlineLvl w:val="1"/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</w:pPr>
            <w:r w:rsidRPr="001F5B35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L.P</w:t>
            </w:r>
            <w:r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2835" w:type="dxa"/>
          </w:tcPr>
          <w:p w:rsidR="00DE06A9" w:rsidRPr="001F5B35" w:rsidRDefault="00DE06A9" w:rsidP="00DE06A9">
            <w:pPr>
              <w:pStyle w:val="Nagwek2"/>
              <w:spacing w:before="60" w:after="60"/>
              <w:outlineLvl w:val="1"/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</w:pPr>
            <w:r w:rsidRPr="001F5B35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Tematyka i rodzaj spotkania edukacyjnego</w:t>
            </w:r>
          </w:p>
        </w:tc>
        <w:tc>
          <w:tcPr>
            <w:tcW w:w="1559" w:type="dxa"/>
          </w:tcPr>
          <w:p w:rsidR="00DE06A9" w:rsidRPr="004A6B4E" w:rsidRDefault="00DE06A9" w:rsidP="00DE06A9">
            <w:pPr>
              <w:pStyle w:val="Nagwek2"/>
              <w:spacing w:before="60" w:after="60"/>
              <w:outlineLvl w:val="1"/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</w:pPr>
            <w:r w:rsidRPr="001F5B35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Forma spotkania edukacyjnego</w:t>
            </w:r>
          </w:p>
        </w:tc>
        <w:tc>
          <w:tcPr>
            <w:tcW w:w="2552" w:type="dxa"/>
          </w:tcPr>
          <w:p w:rsidR="00DE06A9" w:rsidRPr="001F5B35" w:rsidRDefault="00DE06A9" w:rsidP="00DE06A9">
            <w:pPr>
              <w:pStyle w:val="Nagwek2"/>
              <w:spacing w:before="60" w:after="60"/>
              <w:outlineLvl w:val="1"/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</w:pPr>
            <w:r w:rsidRPr="001F5B35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Termin realizacji spotkania edukacyjnego</w:t>
            </w:r>
          </w:p>
        </w:tc>
        <w:tc>
          <w:tcPr>
            <w:tcW w:w="2835" w:type="dxa"/>
            <w:tcBorders>
              <w:bottom w:val="single" w:sz="4" w:space="0" w:color="auto"/>
            </w:tcBorders>
          </w:tcPr>
          <w:p w:rsidR="00DE06A9" w:rsidRPr="001F5B35" w:rsidRDefault="00DE06A9" w:rsidP="00DE06A9">
            <w:pPr>
              <w:pStyle w:val="Nagwek2"/>
              <w:spacing w:before="60" w:after="60"/>
              <w:outlineLvl w:val="1"/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</w:pPr>
            <w:r w:rsidRPr="001F5B35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Nazwa firmy realizującej spotkania edukacyjne</w:t>
            </w:r>
          </w:p>
        </w:tc>
        <w:tc>
          <w:tcPr>
            <w:tcW w:w="2694" w:type="dxa"/>
            <w:tcBorders>
              <w:bottom w:val="single" w:sz="4" w:space="0" w:color="auto"/>
            </w:tcBorders>
          </w:tcPr>
          <w:p w:rsidR="00DE06A9" w:rsidRPr="001F5B35" w:rsidRDefault="00DE06A9" w:rsidP="00DE06A9">
            <w:pPr>
              <w:pStyle w:val="Nagwek2"/>
              <w:spacing w:before="60" w:after="60"/>
              <w:outlineLvl w:val="1"/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Liczba uczestników spotkań edukacyjnych</w:t>
            </w:r>
          </w:p>
        </w:tc>
      </w:tr>
      <w:tr w:rsidR="00DE06A9" w:rsidRPr="004E6835" w:rsidTr="00DE06A9">
        <w:trPr>
          <w:jc w:val="center"/>
        </w:trPr>
        <w:tc>
          <w:tcPr>
            <w:tcW w:w="704" w:type="dxa"/>
          </w:tcPr>
          <w:p w:rsidR="00DE06A9" w:rsidRPr="00AC56E8" w:rsidRDefault="00DE06A9" w:rsidP="004F3A76">
            <w:pPr>
              <w:spacing w:before="120" w:after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</w:t>
            </w:r>
          </w:p>
        </w:tc>
        <w:tc>
          <w:tcPr>
            <w:tcW w:w="2835" w:type="dxa"/>
          </w:tcPr>
          <w:p w:rsidR="00DE06A9" w:rsidRDefault="00DE06A9" w:rsidP="00DE06A9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Dostępność w rewitalizacji </w:t>
            </w:r>
          </w:p>
          <w:p w:rsidR="00DE06A9" w:rsidRPr="00AC56E8" w:rsidRDefault="00DE06A9" w:rsidP="00DE06A9">
            <w:pPr>
              <w:spacing w:before="120" w:after="12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 szkolenie</w:t>
            </w:r>
          </w:p>
        </w:tc>
        <w:tc>
          <w:tcPr>
            <w:tcW w:w="1559" w:type="dxa"/>
          </w:tcPr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 w:rsidRPr="00AC56E8">
              <w:rPr>
                <w:rFonts w:ascii="Arial" w:eastAsia="Arial" w:hAnsi="Arial" w:cs="Arial"/>
                <w:sz w:val="20"/>
                <w:szCs w:val="20"/>
              </w:rPr>
              <w:t>on-line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(9 grup)</w:t>
            </w:r>
          </w:p>
        </w:tc>
        <w:tc>
          <w:tcPr>
            <w:tcW w:w="2552" w:type="dxa"/>
          </w:tcPr>
          <w:p w:rsidR="00DE06A9" w:rsidRPr="00AC56E8" w:rsidRDefault="00DE06A9" w:rsidP="00DE06A9">
            <w:pPr>
              <w:spacing w:before="120" w:after="12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4.11.2020 r. </w:t>
            </w: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– </w:t>
            </w:r>
          </w:p>
          <w:p w:rsidR="00DE06A9" w:rsidRPr="00AC56E8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27.11.2020 r.</w:t>
            </w:r>
          </w:p>
        </w:tc>
        <w:tc>
          <w:tcPr>
            <w:tcW w:w="2835" w:type="dxa"/>
          </w:tcPr>
          <w:p w:rsidR="00DE06A9" w:rsidRPr="00710132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 w:rsidRPr="00710132">
              <w:rPr>
                <w:rFonts w:ascii="Arial" w:eastAsia="Arial" w:hAnsi="Arial" w:cs="Arial"/>
                <w:sz w:val="20"/>
                <w:szCs w:val="20"/>
              </w:rPr>
              <w:t>Adept Sp. z o.o. Sp.k.</w:t>
            </w:r>
          </w:p>
          <w:p w:rsidR="00DE06A9" w:rsidRPr="00485B44" w:rsidRDefault="00DE06A9" w:rsidP="00DE06A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485B44">
              <w:rPr>
                <w:rFonts w:ascii="Arial" w:eastAsia="Arial" w:hAnsi="Arial" w:cs="Arial"/>
                <w:sz w:val="20"/>
                <w:szCs w:val="20"/>
              </w:rPr>
              <w:t xml:space="preserve">Prowadzący: </w:t>
            </w:r>
          </w:p>
          <w:p w:rsidR="00DE06A9" w:rsidRPr="00E861FE" w:rsidRDefault="00DE06A9" w:rsidP="00DE06A9">
            <w:pPr>
              <w:spacing w:after="120"/>
              <w:rPr>
                <w:rFonts w:ascii="Arial" w:eastAsia="Arial" w:hAnsi="Arial" w:cs="Arial"/>
                <w:sz w:val="20"/>
                <w:szCs w:val="20"/>
              </w:rPr>
            </w:pPr>
            <w:r w:rsidRPr="00E861FE">
              <w:rPr>
                <w:rFonts w:ascii="Arial" w:hAnsi="Arial" w:cs="Arial"/>
                <w:sz w:val="20"/>
                <w:szCs w:val="20"/>
                <w:lang w:val="de-AT"/>
              </w:rPr>
              <w:t>Pani dr Dagmara Mliczyńska - Hajda</w:t>
            </w:r>
          </w:p>
        </w:tc>
        <w:tc>
          <w:tcPr>
            <w:tcW w:w="2694" w:type="dxa"/>
          </w:tcPr>
          <w:p w:rsidR="00DE06A9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Wzięło udział: 156 osób, tj. 134 przedstawicieli gmin w tym 83 gminy. </w:t>
            </w:r>
          </w:p>
          <w:p w:rsidR="00DE06A9" w:rsidRPr="00710132" w:rsidRDefault="00DE06A9" w:rsidP="00DE06A9">
            <w:pPr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  <w:tr w:rsidR="00DE06A9" w:rsidRPr="00AC56E8" w:rsidTr="00DE06A9">
        <w:trPr>
          <w:jc w:val="center"/>
        </w:trPr>
        <w:tc>
          <w:tcPr>
            <w:tcW w:w="704" w:type="dxa"/>
          </w:tcPr>
          <w:p w:rsidR="00DE06A9" w:rsidRPr="00AC56E8" w:rsidRDefault="00DE06A9" w:rsidP="004F3A76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2.</w:t>
            </w:r>
          </w:p>
        </w:tc>
        <w:tc>
          <w:tcPr>
            <w:tcW w:w="2835" w:type="dxa"/>
          </w:tcPr>
          <w:p w:rsidR="00DE06A9" w:rsidRDefault="00DE06A9" w:rsidP="00DE06A9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Dostępność w rewitalizacji </w:t>
            </w:r>
          </w:p>
          <w:p w:rsidR="00DE06A9" w:rsidRPr="00AC56E8" w:rsidRDefault="00DE06A9" w:rsidP="00DE06A9">
            <w:pPr>
              <w:spacing w:before="120" w:after="12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- </w:t>
            </w:r>
            <w:r w:rsidRPr="00AC56E8">
              <w:rPr>
                <w:rFonts w:ascii="Arial" w:eastAsia="Arial" w:hAnsi="Arial" w:cs="Arial"/>
                <w:sz w:val="20"/>
                <w:szCs w:val="20"/>
              </w:rPr>
              <w:t>warsztaty</w:t>
            </w:r>
          </w:p>
          <w:p w:rsidR="00DE06A9" w:rsidRPr="003567AF" w:rsidRDefault="00DE06A9" w:rsidP="00DE06A9">
            <w:pPr>
              <w:spacing w:before="120" w:after="120"/>
              <w:jc w:val="center"/>
              <w:rPr>
                <w:rFonts w:ascii="Arial" w:eastAsia="Times New Roman" w:hAnsi="Arial" w:cs="Arial"/>
                <w:b/>
                <w:color w:val="000000"/>
                <w:sz w:val="24"/>
                <w:szCs w:val="24"/>
              </w:rPr>
            </w:pPr>
            <w:r w:rsidRPr="00AC56E8">
              <w:rPr>
                <w:rFonts w:ascii="Arial" w:eastAsia="Arial" w:hAnsi="Arial" w:cs="Arial"/>
                <w:sz w:val="20"/>
                <w:szCs w:val="20"/>
              </w:rPr>
              <w:t>(</w:t>
            </w: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Rzeszów, Krosno, Tarnobrzeg, Przemyśl)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</w:tcPr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 w:rsidRPr="00AC56E8">
              <w:rPr>
                <w:rFonts w:ascii="Arial" w:eastAsia="Arial" w:hAnsi="Arial" w:cs="Arial"/>
                <w:sz w:val="20"/>
                <w:szCs w:val="20"/>
              </w:rPr>
              <w:t>Stacjonarna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(4 grupy)</w:t>
            </w:r>
            <w:r w:rsidRPr="00AC56E8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2552" w:type="dxa"/>
          </w:tcPr>
          <w:p w:rsidR="00DE06A9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Rzeszów – 29.10.2021 r. </w:t>
            </w:r>
          </w:p>
          <w:p w:rsidR="00DE06A9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Tarnobrzeg – 3.11.2021 r.</w:t>
            </w:r>
          </w:p>
          <w:p w:rsidR="00DE06A9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Przemyśl – 4.11.2021 r.</w:t>
            </w:r>
          </w:p>
          <w:p w:rsidR="00DE06A9" w:rsidRPr="004E6835" w:rsidRDefault="00DE06A9" w:rsidP="00DE06A9">
            <w:pPr>
              <w:spacing w:before="120" w:after="12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Krosno – 5.11.2021 r.</w:t>
            </w:r>
          </w:p>
        </w:tc>
        <w:tc>
          <w:tcPr>
            <w:tcW w:w="2835" w:type="dxa"/>
          </w:tcPr>
          <w:p w:rsidR="00DE06A9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Smak i Styl Alicja Furtak</w:t>
            </w:r>
          </w:p>
          <w:p w:rsidR="00DE06A9" w:rsidRPr="00485B44" w:rsidRDefault="00DE06A9" w:rsidP="00DE06A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485B44">
              <w:rPr>
                <w:rFonts w:ascii="Arial" w:eastAsia="Arial" w:hAnsi="Arial" w:cs="Arial"/>
                <w:sz w:val="20"/>
                <w:szCs w:val="20"/>
              </w:rPr>
              <w:t xml:space="preserve">Prowadzący: </w:t>
            </w:r>
          </w:p>
          <w:p w:rsidR="00DE06A9" w:rsidRPr="00AC56E8" w:rsidRDefault="00DE06A9" w:rsidP="00DE06A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60792B">
              <w:rPr>
                <w:rFonts w:ascii="Arial" w:hAnsi="Arial" w:cs="Arial"/>
                <w:sz w:val="20"/>
                <w:szCs w:val="20"/>
              </w:rPr>
              <w:t>Pan Grzegorz Pronobis</w:t>
            </w:r>
          </w:p>
        </w:tc>
        <w:tc>
          <w:tcPr>
            <w:tcW w:w="2694" w:type="dxa"/>
          </w:tcPr>
          <w:p w:rsidR="00DE06A9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Wzięło udział: 56 osób, tj. 46 przedstawicieli gmin w tym 27 gmin.</w:t>
            </w:r>
          </w:p>
          <w:p w:rsidR="00DE06A9" w:rsidRDefault="00DE06A9" w:rsidP="00DE06A9">
            <w:pPr>
              <w:rPr>
                <w:color w:val="000000"/>
              </w:rPr>
            </w:pPr>
          </w:p>
          <w:p w:rsidR="00DE06A9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  <w:tr w:rsidR="00DE06A9" w:rsidRPr="00AC56E8" w:rsidTr="00DE06A9">
        <w:trPr>
          <w:jc w:val="center"/>
        </w:trPr>
        <w:tc>
          <w:tcPr>
            <w:tcW w:w="704" w:type="dxa"/>
          </w:tcPr>
          <w:p w:rsidR="00DE06A9" w:rsidRPr="00AC56E8" w:rsidRDefault="00DE06A9" w:rsidP="004F3A76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3.</w:t>
            </w:r>
          </w:p>
        </w:tc>
        <w:tc>
          <w:tcPr>
            <w:tcW w:w="2835" w:type="dxa"/>
          </w:tcPr>
          <w:p w:rsidR="00DE06A9" w:rsidRDefault="00DE06A9" w:rsidP="00DE06A9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Zarządzanie rewitalizacją i włączenie społeczności lokalnej </w:t>
            </w:r>
          </w:p>
          <w:p w:rsidR="00DE06A9" w:rsidRPr="00AC56E8" w:rsidRDefault="00DE06A9" w:rsidP="00DE06A9">
            <w:pPr>
              <w:spacing w:before="120" w:after="12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 warsztaty</w:t>
            </w:r>
          </w:p>
        </w:tc>
        <w:tc>
          <w:tcPr>
            <w:tcW w:w="1559" w:type="dxa"/>
          </w:tcPr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 w:rsidRPr="00AC56E8">
              <w:rPr>
                <w:rFonts w:ascii="Arial" w:eastAsia="Arial" w:hAnsi="Arial" w:cs="Arial"/>
                <w:sz w:val="20"/>
                <w:szCs w:val="20"/>
              </w:rPr>
              <w:t>on-line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(9 grup)</w:t>
            </w:r>
          </w:p>
        </w:tc>
        <w:tc>
          <w:tcPr>
            <w:tcW w:w="2552" w:type="dxa"/>
          </w:tcPr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27.10.2020 r. </w:t>
            </w:r>
          </w:p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– </w:t>
            </w:r>
          </w:p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27.11. 2020 r.</w:t>
            </w:r>
          </w:p>
        </w:tc>
        <w:tc>
          <w:tcPr>
            <w:tcW w:w="2835" w:type="dxa"/>
          </w:tcPr>
          <w:p w:rsidR="00DE06A9" w:rsidRPr="00AC56E8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 w:rsidRPr="00AC56E8">
              <w:rPr>
                <w:rFonts w:ascii="Arial" w:eastAsia="Arial" w:hAnsi="Arial" w:cs="Arial"/>
                <w:sz w:val="20"/>
                <w:szCs w:val="20"/>
              </w:rPr>
              <w:t>Adept Sp. z o.o. Sp.k</w:t>
            </w:r>
            <w:r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  <w:p w:rsidR="00DE06A9" w:rsidRPr="00AC56E8" w:rsidRDefault="00DE06A9" w:rsidP="00DE06A9">
            <w:pPr>
              <w:spacing w:before="120" w:after="120"/>
              <w:rPr>
                <w:rFonts w:ascii="Arial" w:hAnsi="Arial" w:cs="Arial"/>
                <w:sz w:val="20"/>
                <w:szCs w:val="20"/>
                <w:lang w:val="de-AT"/>
              </w:rPr>
            </w:pPr>
            <w:r w:rsidRPr="00485B44">
              <w:rPr>
                <w:rStyle w:val="Pogrubienie"/>
                <w:rFonts w:ascii="Arial" w:hAnsi="Arial" w:cs="Arial"/>
                <w:b w:val="0"/>
                <w:sz w:val="20"/>
                <w:szCs w:val="20"/>
              </w:rPr>
              <w:t>Prowadzący: Pan</w:t>
            </w:r>
            <w:r>
              <w:rPr>
                <w:rStyle w:val="Pogrubienie"/>
                <w:rFonts w:ascii="Arial" w:hAnsi="Arial" w:cs="Arial"/>
                <w:sz w:val="20"/>
                <w:szCs w:val="20"/>
              </w:rPr>
              <w:t xml:space="preserve"> </w:t>
            </w:r>
            <w:r w:rsidRPr="00AC56E8">
              <w:rPr>
                <w:rFonts w:ascii="Arial" w:hAnsi="Arial" w:cs="Arial"/>
                <w:sz w:val="20"/>
                <w:szCs w:val="20"/>
                <w:lang w:val="de-AT"/>
              </w:rPr>
              <w:t>dr hab. inż. arch. Maciej Borsa</w:t>
            </w:r>
          </w:p>
          <w:p w:rsidR="00DE06A9" w:rsidRPr="00AC56E8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 w:rsidRPr="00AC56E8">
              <w:rPr>
                <w:rFonts w:ascii="Arial" w:hAnsi="Arial" w:cs="Arial"/>
                <w:sz w:val="20"/>
                <w:szCs w:val="20"/>
                <w:lang w:val="de-AT"/>
              </w:rPr>
              <w:t xml:space="preserve">Współprowadzący: </w:t>
            </w:r>
            <w:r>
              <w:rPr>
                <w:rFonts w:ascii="Arial" w:hAnsi="Arial" w:cs="Arial"/>
                <w:sz w:val="20"/>
                <w:szCs w:val="20"/>
                <w:lang w:val="de-AT"/>
              </w:rPr>
              <w:t xml:space="preserve">Pan </w:t>
            </w:r>
            <w:r w:rsidRPr="00AC56E8">
              <w:rPr>
                <w:rFonts w:ascii="Arial" w:hAnsi="Arial" w:cs="Arial"/>
                <w:sz w:val="20"/>
                <w:szCs w:val="20"/>
                <w:lang w:val="de-AT"/>
              </w:rPr>
              <w:t>dr Krzysztof Wrana</w:t>
            </w:r>
          </w:p>
        </w:tc>
        <w:tc>
          <w:tcPr>
            <w:tcW w:w="2694" w:type="dxa"/>
          </w:tcPr>
          <w:p w:rsidR="00DE06A9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Wzięło udział: 167 osób, tj. 147 przedstawicieli gmin w tym 83 gminy. </w:t>
            </w:r>
          </w:p>
          <w:p w:rsidR="00DE06A9" w:rsidRPr="00AC56E8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  <w:tr w:rsidR="00DE06A9" w:rsidRPr="00AC56E8" w:rsidTr="00DE06A9">
        <w:trPr>
          <w:jc w:val="center"/>
        </w:trPr>
        <w:tc>
          <w:tcPr>
            <w:tcW w:w="704" w:type="dxa"/>
          </w:tcPr>
          <w:p w:rsidR="00DE06A9" w:rsidRPr="00AC56E8" w:rsidRDefault="00DE06A9" w:rsidP="004F3A76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4.</w:t>
            </w:r>
          </w:p>
        </w:tc>
        <w:tc>
          <w:tcPr>
            <w:tcW w:w="2835" w:type="dxa"/>
          </w:tcPr>
          <w:p w:rsidR="00DE06A9" w:rsidRDefault="00DE06A9" w:rsidP="00DE06A9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Zarządzanie rewitalizacją i włączenie społeczności lokalnej </w:t>
            </w:r>
          </w:p>
          <w:p w:rsidR="00DE06A9" w:rsidRPr="00AC56E8" w:rsidRDefault="00DE06A9" w:rsidP="00DE06A9">
            <w:pPr>
              <w:spacing w:before="120" w:after="12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 Krajowy wyjazd studyjny m.in. przedstawicieli dla gmin miejskich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i miejsko - wiejskich</w:t>
            </w:r>
          </w:p>
        </w:tc>
        <w:tc>
          <w:tcPr>
            <w:tcW w:w="1559" w:type="dxa"/>
          </w:tcPr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 w:rsidRPr="00AC56E8">
              <w:rPr>
                <w:rFonts w:ascii="Arial" w:eastAsia="Arial" w:hAnsi="Arial" w:cs="Arial"/>
                <w:sz w:val="20"/>
                <w:szCs w:val="20"/>
              </w:rPr>
              <w:t>stacjonarna</w:t>
            </w:r>
          </w:p>
        </w:tc>
        <w:tc>
          <w:tcPr>
            <w:tcW w:w="2552" w:type="dxa"/>
          </w:tcPr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10 – 11 maja</w:t>
            </w: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2022 r.</w:t>
            </w:r>
          </w:p>
        </w:tc>
        <w:tc>
          <w:tcPr>
            <w:tcW w:w="2835" w:type="dxa"/>
          </w:tcPr>
          <w:p w:rsidR="00DE06A9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Deluxe Event Sp. z o.o.</w:t>
            </w:r>
          </w:p>
          <w:p w:rsidR="00DE06A9" w:rsidRDefault="00DE06A9" w:rsidP="00DE06A9">
            <w:pPr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Opiekun wizyty :</w:t>
            </w:r>
          </w:p>
          <w:p w:rsidR="00DE06A9" w:rsidRDefault="00DE06A9" w:rsidP="00DE06A9">
            <w:pPr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Pani Małgorzata Wójcicka</w:t>
            </w:r>
          </w:p>
          <w:p w:rsidR="00DE06A9" w:rsidRDefault="00DE06A9" w:rsidP="00DE06A9">
            <w:pPr>
              <w:spacing w:before="120" w:after="120"/>
              <w:rPr>
                <w:rFonts w:ascii="Arial" w:hAnsi="Arial" w:cs="Arial"/>
                <w:sz w:val="20"/>
                <w:szCs w:val="20"/>
              </w:rPr>
            </w:pPr>
            <w:r w:rsidRPr="00485B44">
              <w:rPr>
                <w:rFonts w:ascii="Arial" w:eastAsia="Arial" w:hAnsi="Arial" w:cs="Arial"/>
                <w:sz w:val="20"/>
                <w:szCs w:val="20"/>
              </w:rPr>
              <w:t>Prowadząc</w:t>
            </w:r>
            <w:r w:rsidRPr="007264D4">
              <w:rPr>
                <w:rFonts w:ascii="Arial" w:eastAsia="Arial" w:hAnsi="Arial" w:cs="Arial"/>
                <w:b/>
                <w:sz w:val="20"/>
                <w:szCs w:val="20"/>
              </w:rPr>
              <w:t>y</w:t>
            </w:r>
            <w:r w:rsidRPr="00EE6395">
              <w:rPr>
                <w:rFonts w:ascii="Arial" w:eastAsia="Arial" w:hAnsi="Arial" w:cs="Arial"/>
                <w:sz w:val="20"/>
                <w:szCs w:val="20"/>
              </w:rPr>
              <w:t xml:space="preserve"> warsztat z zakresu </w:t>
            </w:r>
            <w:r w:rsidRPr="00EE6395">
              <w:rPr>
                <w:rFonts w:ascii="Arial" w:eastAsia="Arial" w:hAnsi="Arial" w:cs="Arial"/>
                <w:i/>
                <w:sz w:val="20"/>
                <w:szCs w:val="20"/>
              </w:rPr>
              <w:t>Dziedzictwa Kulturowego w rewitalizacji</w:t>
            </w:r>
            <w:r w:rsidRPr="00EE6395">
              <w:rPr>
                <w:rFonts w:ascii="Arial" w:eastAsia="Arial" w:hAnsi="Arial" w:cs="Arial"/>
                <w:sz w:val="20"/>
                <w:szCs w:val="20"/>
              </w:rPr>
              <w:t xml:space="preserve"> w ramach wizyty: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Pr="00EE6395">
              <w:rPr>
                <w:rFonts w:ascii="Arial" w:eastAsia="Arial" w:hAnsi="Arial" w:cs="Arial"/>
                <w:sz w:val="20"/>
                <w:szCs w:val="20"/>
              </w:rPr>
              <w:t xml:space="preserve">Pani </w:t>
            </w:r>
            <w:r w:rsidRPr="00EE6395">
              <w:rPr>
                <w:rFonts w:ascii="Arial" w:hAnsi="Arial" w:cs="Arial"/>
                <w:sz w:val="20"/>
                <w:szCs w:val="20"/>
              </w:rPr>
              <w:t>Maria Badeńska-Stapp</w:t>
            </w:r>
          </w:p>
          <w:p w:rsidR="00DE06A9" w:rsidRPr="00AC56E8" w:rsidRDefault="00DE06A9" w:rsidP="00DE06A9">
            <w:pPr>
              <w:spacing w:after="120"/>
              <w:rPr>
                <w:rFonts w:ascii="Arial" w:eastAsia="Arial" w:hAnsi="Arial" w:cs="Arial"/>
                <w:sz w:val="20"/>
                <w:szCs w:val="20"/>
              </w:rPr>
            </w:pPr>
            <w:r w:rsidRPr="007264D4">
              <w:rPr>
                <w:rFonts w:ascii="Arial" w:eastAsia="Arial" w:hAnsi="Arial" w:cs="Arial"/>
                <w:b/>
                <w:sz w:val="20"/>
                <w:szCs w:val="20"/>
              </w:rPr>
              <w:t>Współprowadzący</w:t>
            </w:r>
            <w:r>
              <w:rPr>
                <w:rFonts w:ascii="Arial" w:eastAsia="Arial" w:hAnsi="Arial" w:cs="Arial"/>
                <w:sz w:val="20"/>
                <w:szCs w:val="20"/>
              </w:rPr>
              <w:t>: Pani Anna Kozioł i Pan Adam Sapeta</w:t>
            </w:r>
          </w:p>
        </w:tc>
        <w:tc>
          <w:tcPr>
            <w:tcW w:w="2694" w:type="dxa"/>
          </w:tcPr>
          <w:p w:rsidR="00DE06A9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Wzięło udział: 34 osób, tj. 24 przedstawicieli gmin w tym 16 gmin.</w:t>
            </w:r>
          </w:p>
        </w:tc>
      </w:tr>
      <w:tr w:rsidR="00DE06A9" w:rsidRPr="00AC56E8" w:rsidTr="00DE06A9">
        <w:trPr>
          <w:jc w:val="center"/>
        </w:trPr>
        <w:tc>
          <w:tcPr>
            <w:tcW w:w="704" w:type="dxa"/>
          </w:tcPr>
          <w:p w:rsidR="00DE06A9" w:rsidRPr="00AC56E8" w:rsidRDefault="00DE06A9" w:rsidP="004F3A76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5.</w:t>
            </w:r>
          </w:p>
        </w:tc>
        <w:tc>
          <w:tcPr>
            <w:tcW w:w="2835" w:type="dxa"/>
          </w:tcPr>
          <w:p w:rsidR="00DE06A9" w:rsidRDefault="00DE06A9" w:rsidP="00DE06A9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Zarządzanie rewitalizacją i włączenie społeczności lokalnej </w:t>
            </w:r>
          </w:p>
          <w:p w:rsidR="00DE06A9" w:rsidRPr="00AC56E8" w:rsidRDefault="00DE06A9" w:rsidP="00DE06A9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 Krajowy wyjazd studyjny m.in. dla przedstawicieli gmin wiejskich</w:t>
            </w:r>
          </w:p>
        </w:tc>
        <w:tc>
          <w:tcPr>
            <w:tcW w:w="1559" w:type="dxa"/>
          </w:tcPr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Arial" w:hAnsi="Arial" w:cs="Arial"/>
                <w:sz w:val="20"/>
                <w:szCs w:val="20"/>
              </w:rPr>
              <w:t>stacjonarna</w:t>
            </w:r>
          </w:p>
        </w:tc>
        <w:tc>
          <w:tcPr>
            <w:tcW w:w="2552" w:type="dxa"/>
          </w:tcPr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25 – 26 maja</w:t>
            </w: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2022 r.</w:t>
            </w:r>
          </w:p>
        </w:tc>
        <w:tc>
          <w:tcPr>
            <w:tcW w:w="2835" w:type="dxa"/>
          </w:tcPr>
          <w:p w:rsidR="00DE06A9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Deluxe Event Sp. z o.o.</w:t>
            </w:r>
          </w:p>
          <w:p w:rsidR="00DE06A9" w:rsidRDefault="00DE06A9" w:rsidP="00DE06A9">
            <w:pPr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Opiekun wizyty :</w:t>
            </w:r>
          </w:p>
          <w:p w:rsidR="00DE06A9" w:rsidRDefault="00DE06A9" w:rsidP="00DE06A9">
            <w:pPr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Pani Milena Pawluk</w:t>
            </w:r>
          </w:p>
          <w:p w:rsidR="00DE06A9" w:rsidRPr="004F3A76" w:rsidRDefault="00DE06A9" w:rsidP="00DE06A9">
            <w:pPr>
              <w:spacing w:before="120" w:after="120"/>
              <w:rPr>
                <w:rFonts w:ascii="Arial" w:hAnsi="Arial" w:cs="Arial"/>
                <w:sz w:val="20"/>
                <w:szCs w:val="20"/>
              </w:rPr>
            </w:pPr>
            <w:r w:rsidRPr="004F3A76">
              <w:rPr>
                <w:rFonts w:ascii="Arial" w:eastAsia="Arial" w:hAnsi="Arial" w:cs="Arial"/>
                <w:sz w:val="20"/>
                <w:szCs w:val="20"/>
              </w:rPr>
              <w:t xml:space="preserve">Prowadzący warsztat z zakresu </w:t>
            </w:r>
            <w:r w:rsidRPr="004F3A76">
              <w:rPr>
                <w:rFonts w:ascii="Arial" w:eastAsia="Arial" w:hAnsi="Arial" w:cs="Arial"/>
                <w:i/>
                <w:sz w:val="20"/>
                <w:szCs w:val="20"/>
              </w:rPr>
              <w:t>Dziedzictwa Kulturowego w rewitalizacji</w:t>
            </w:r>
            <w:r w:rsidRPr="004F3A76">
              <w:rPr>
                <w:rFonts w:ascii="Arial" w:eastAsia="Arial" w:hAnsi="Arial" w:cs="Arial"/>
                <w:sz w:val="20"/>
                <w:szCs w:val="20"/>
              </w:rPr>
              <w:t xml:space="preserve"> w </w:t>
            </w:r>
            <w:r w:rsidRPr="004F3A76">
              <w:rPr>
                <w:rFonts w:ascii="Arial" w:eastAsia="Arial" w:hAnsi="Arial" w:cs="Arial"/>
                <w:sz w:val="20"/>
                <w:szCs w:val="20"/>
              </w:rPr>
              <w:lastRenderedPageBreak/>
              <w:t xml:space="preserve">ramach wizyty: Pani </w:t>
            </w:r>
            <w:r w:rsidRPr="004F3A76">
              <w:rPr>
                <w:rFonts w:ascii="Arial" w:hAnsi="Arial" w:cs="Arial"/>
                <w:sz w:val="20"/>
                <w:szCs w:val="20"/>
              </w:rPr>
              <w:t>Maria Badeńska-Stapp</w:t>
            </w:r>
          </w:p>
          <w:p w:rsidR="00DE06A9" w:rsidRPr="00AC56E8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 w:rsidRPr="004F3A76">
              <w:rPr>
                <w:rFonts w:ascii="Arial" w:eastAsia="Arial" w:hAnsi="Arial" w:cs="Arial"/>
                <w:sz w:val="20"/>
                <w:szCs w:val="20"/>
              </w:rPr>
              <w:t>Współprowadzący: Pan Adam Sapeta</w:t>
            </w:r>
          </w:p>
        </w:tc>
        <w:tc>
          <w:tcPr>
            <w:tcW w:w="2694" w:type="dxa"/>
          </w:tcPr>
          <w:p w:rsidR="00DE06A9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lastRenderedPageBreak/>
              <w:t>Wzięło udział: 40 osób, tj. 31 przedstawicieli gmin w tym 18 gmin.</w:t>
            </w:r>
          </w:p>
        </w:tc>
      </w:tr>
      <w:tr w:rsidR="00DE06A9" w:rsidRPr="00AC56E8" w:rsidTr="00DE06A9">
        <w:trPr>
          <w:jc w:val="center"/>
        </w:trPr>
        <w:tc>
          <w:tcPr>
            <w:tcW w:w="704" w:type="dxa"/>
          </w:tcPr>
          <w:p w:rsidR="00DE06A9" w:rsidRPr="00AC56E8" w:rsidRDefault="00DE06A9" w:rsidP="004F3A76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6.</w:t>
            </w:r>
          </w:p>
        </w:tc>
        <w:tc>
          <w:tcPr>
            <w:tcW w:w="2835" w:type="dxa"/>
          </w:tcPr>
          <w:p w:rsidR="00DE06A9" w:rsidRPr="0018058B" w:rsidRDefault="00DE06A9" w:rsidP="00DE06A9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Wykorzystanie narzędzi wynikających z ustawy o rewitalizacji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</w:t>
            </w:r>
            <w:r w:rsidRPr="0018058B">
              <w:rPr>
                <w:rFonts w:ascii="Arial" w:eastAsia="Times New Roman" w:hAnsi="Arial" w:cs="Arial"/>
                <w:b/>
                <w:color w:val="000000"/>
                <w:sz w:val="24"/>
                <w:szCs w:val="24"/>
              </w:rPr>
              <w:t xml:space="preserve"> </w:t>
            </w:r>
          </w:p>
          <w:p w:rsidR="00DE06A9" w:rsidRPr="00AC56E8" w:rsidRDefault="00DE06A9" w:rsidP="00DE06A9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– konferencja</w:t>
            </w:r>
          </w:p>
        </w:tc>
        <w:tc>
          <w:tcPr>
            <w:tcW w:w="1559" w:type="dxa"/>
          </w:tcPr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Arial" w:hAnsi="Arial" w:cs="Arial"/>
                <w:sz w:val="20"/>
                <w:szCs w:val="20"/>
              </w:rPr>
              <w:t xml:space="preserve">stacjonarna </w:t>
            </w:r>
          </w:p>
        </w:tc>
        <w:tc>
          <w:tcPr>
            <w:tcW w:w="2552" w:type="dxa"/>
          </w:tcPr>
          <w:p w:rsidR="00DE06A9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22.10.</w:t>
            </w: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2021r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.</w:t>
            </w:r>
          </w:p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Rzeszów – Instytut </w:t>
            </w:r>
            <w:r w:rsidRPr="00CB3F31">
              <w:rPr>
                <w:rFonts w:ascii="Arial" w:hAnsi="Arial" w:cs="Arial"/>
                <w:color w:val="000000" w:themeColor="text1"/>
                <w:sz w:val="20"/>
                <w:szCs w:val="20"/>
              </w:rPr>
              <w:t>Teologiczno – Pastoralny</w:t>
            </w:r>
          </w:p>
        </w:tc>
        <w:tc>
          <w:tcPr>
            <w:tcW w:w="2835" w:type="dxa"/>
          </w:tcPr>
          <w:p w:rsidR="00DE06A9" w:rsidRPr="004F3A76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 w:rsidRPr="004F3A76">
              <w:rPr>
                <w:rFonts w:ascii="Arial" w:eastAsia="Arial" w:hAnsi="Arial" w:cs="Arial"/>
                <w:sz w:val="20"/>
                <w:szCs w:val="20"/>
              </w:rPr>
              <w:t>Smak i Styl Alicja Furtak</w:t>
            </w:r>
          </w:p>
          <w:p w:rsidR="00DE06A9" w:rsidRPr="004F3A76" w:rsidRDefault="00DE06A9" w:rsidP="00DE06A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4F3A76">
              <w:rPr>
                <w:rFonts w:ascii="Arial" w:eastAsia="Arial" w:hAnsi="Arial" w:cs="Arial"/>
                <w:sz w:val="20"/>
                <w:szCs w:val="20"/>
              </w:rPr>
              <w:t xml:space="preserve">Prowadzący: </w:t>
            </w:r>
          </w:p>
          <w:p w:rsidR="00DE06A9" w:rsidRPr="004F3A76" w:rsidRDefault="00DE06A9" w:rsidP="00DE06A9">
            <w:pPr>
              <w:rPr>
                <w:rFonts w:ascii="Arial" w:hAnsi="Arial" w:cs="Arial"/>
                <w:sz w:val="20"/>
                <w:szCs w:val="20"/>
              </w:rPr>
            </w:pPr>
            <w:r w:rsidRPr="004F3A76">
              <w:rPr>
                <w:rFonts w:ascii="Arial" w:hAnsi="Arial" w:cs="Arial"/>
                <w:sz w:val="20"/>
                <w:szCs w:val="20"/>
              </w:rPr>
              <w:t xml:space="preserve">Pan Andrzej Brzozowy, </w:t>
            </w:r>
          </w:p>
          <w:p w:rsidR="00DE06A9" w:rsidRPr="004F3A76" w:rsidRDefault="00DE06A9" w:rsidP="007264D4">
            <w:pPr>
              <w:rPr>
                <w:rFonts w:ascii="Arial" w:hAnsi="Arial" w:cs="Arial"/>
                <w:sz w:val="20"/>
                <w:szCs w:val="20"/>
              </w:rPr>
            </w:pPr>
            <w:r w:rsidRPr="004F3A76">
              <w:rPr>
                <w:rFonts w:ascii="Arial" w:hAnsi="Arial" w:cs="Arial"/>
                <w:sz w:val="20"/>
                <w:szCs w:val="20"/>
              </w:rPr>
              <w:t xml:space="preserve">Pani dr Alina Muzioł - Węcławowicz, </w:t>
            </w:r>
          </w:p>
          <w:p w:rsidR="00DE06A9" w:rsidRPr="004F3A76" w:rsidRDefault="00DE06A9" w:rsidP="007264D4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4F3A76">
              <w:rPr>
                <w:rFonts w:ascii="Arial" w:hAnsi="Arial" w:cs="Arial"/>
                <w:sz w:val="20"/>
                <w:szCs w:val="20"/>
              </w:rPr>
              <w:t>Pan Rajmund Ryś</w:t>
            </w:r>
          </w:p>
        </w:tc>
        <w:tc>
          <w:tcPr>
            <w:tcW w:w="2694" w:type="dxa"/>
          </w:tcPr>
          <w:p w:rsidR="00DE06A9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Wzięło udział: 72 osoby, tj. 46 przedstawicieli gmin w tym 29 gmin. </w:t>
            </w:r>
          </w:p>
        </w:tc>
      </w:tr>
      <w:tr w:rsidR="00DE06A9" w:rsidRPr="00AC56E8" w:rsidTr="00DE06A9">
        <w:trPr>
          <w:trHeight w:val="1412"/>
          <w:jc w:val="center"/>
        </w:trPr>
        <w:tc>
          <w:tcPr>
            <w:tcW w:w="704" w:type="dxa"/>
          </w:tcPr>
          <w:p w:rsidR="00DE06A9" w:rsidRPr="00AC56E8" w:rsidRDefault="00DE06A9" w:rsidP="004F3A76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7.</w:t>
            </w:r>
          </w:p>
        </w:tc>
        <w:tc>
          <w:tcPr>
            <w:tcW w:w="2835" w:type="dxa"/>
          </w:tcPr>
          <w:p w:rsidR="00DE06A9" w:rsidRDefault="00DE06A9" w:rsidP="00DE06A9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Wykorzystanie narzędzi wynikających z ustawy o rewitalizacji </w:t>
            </w:r>
          </w:p>
          <w:p w:rsidR="00DE06A9" w:rsidRPr="00AC56E8" w:rsidRDefault="00DE06A9" w:rsidP="00DE06A9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 szkolenie</w:t>
            </w:r>
          </w:p>
        </w:tc>
        <w:tc>
          <w:tcPr>
            <w:tcW w:w="1559" w:type="dxa"/>
          </w:tcPr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on-line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(9 grup)</w:t>
            </w:r>
          </w:p>
        </w:tc>
        <w:tc>
          <w:tcPr>
            <w:tcW w:w="2552" w:type="dxa"/>
          </w:tcPr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7.09.2021 r. </w:t>
            </w:r>
          </w:p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– </w:t>
            </w:r>
          </w:p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21.09.2021 r.</w:t>
            </w:r>
          </w:p>
        </w:tc>
        <w:tc>
          <w:tcPr>
            <w:tcW w:w="2835" w:type="dxa"/>
          </w:tcPr>
          <w:p w:rsidR="00DE06A9" w:rsidRPr="004F3A76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 w:rsidRPr="004F3A76">
              <w:rPr>
                <w:rFonts w:ascii="Arial" w:eastAsia="Arial" w:hAnsi="Arial" w:cs="Arial"/>
                <w:sz w:val="20"/>
                <w:szCs w:val="20"/>
              </w:rPr>
              <w:t>Adept Sp. z o.o. Sp.k.</w:t>
            </w:r>
          </w:p>
          <w:p w:rsidR="00DE06A9" w:rsidRPr="004F3A76" w:rsidRDefault="00DE06A9" w:rsidP="00DE06A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4F3A76">
              <w:rPr>
                <w:rFonts w:ascii="Arial" w:eastAsia="Arial" w:hAnsi="Arial" w:cs="Arial"/>
                <w:sz w:val="20"/>
                <w:szCs w:val="20"/>
              </w:rPr>
              <w:t xml:space="preserve">Prowadzący: </w:t>
            </w:r>
          </w:p>
          <w:p w:rsidR="00DE06A9" w:rsidRPr="004F3A76" w:rsidRDefault="00DE06A9" w:rsidP="00DE06A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4F3A76">
              <w:rPr>
                <w:rFonts w:ascii="Arial" w:eastAsia="Arial" w:hAnsi="Arial" w:cs="Arial"/>
                <w:sz w:val="20"/>
                <w:szCs w:val="20"/>
              </w:rPr>
              <w:t>Pan dr Przemysław Ciesiółka</w:t>
            </w:r>
          </w:p>
        </w:tc>
        <w:tc>
          <w:tcPr>
            <w:tcW w:w="2694" w:type="dxa"/>
          </w:tcPr>
          <w:p w:rsidR="00DE06A9" w:rsidRPr="00AC56E8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Wzięło udział: 166 osób, tj. 151 przedstawicieli gmin w tym 75 gmin.</w:t>
            </w:r>
            <w:r w:rsidRPr="00AC56E8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</w:tc>
      </w:tr>
      <w:tr w:rsidR="00DE06A9" w:rsidRPr="00AC56E8" w:rsidTr="00DE06A9">
        <w:trPr>
          <w:trHeight w:val="839"/>
          <w:jc w:val="center"/>
        </w:trPr>
        <w:tc>
          <w:tcPr>
            <w:tcW w:w="704" w:type="dxa"/>
          </w:tcPr>
          <w:p w:rsidR="00DE06A9" w:rsidRPr="00AC56E8" w:rsidRDefault="00DE06A9" w:rsidP="004F3A76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8.</w:t>
            </w:r>
          </w:p>
        </w:tc>
        <w:tc>
          <w:tcPr>
            <w:tcW w:w="2835" w:type="dxa"/>
          </w:tcPr>
          <w:p w:rsidR="00DE06A9" w:rsidRDefault="00DE06A9" w:rsidP="00DE06A9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Monitoring i ewaluacja działań rewitalizacyjnych </w:t>
            </w:r>
          </w:p>
          <w:p w:rsidR="00DE06A9" w:rsidRPr="00AC56E8" w:rsidRDefault="00DE06A9" w:rsidP="00DE06A9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 szkolenie</w:t>
            </w:r>
          </w:p>
        </w:tc>
        <w:tc>
          <w:tcPr>
            <w:tcW w:w="1559" w:type="dxa"/>
          </w:tcPr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on-line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(9 grup)</w:t>
            </w:r>
          </w:p>
        </w:tc>
        <w:tc>
          <w:tcPr>
            <w:tcW w:w="2552" w:type="dxa"/>
          </w:tcPr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18.06.2021 r.</w:t>
            </w:r>
          </w:p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– </w:t>
            </w:r>
          </w:p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30.06.2021 r.</w:t>
            </w:r>
          </w:p>
        </w:tc>
        <w:tc>
          <w:tcPr>
            <w:tcW w:w="2835" w:type="dxa"/>
          </w:tcPr>
          <w:p w:rsidR="00DE06A9" w:rsidRPr="004F3A76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 w:rsidRPr="004F3A76">
              <w:rPr>
                <w:rFonts w:ascii="Arial" w:eastAsia="Arial" w:hAnsi="Arial" w:cs="Arial"/>
                <w:sz w:val="20"/>
                <w:szCs w:val="20"/>
              </w:rPr>
              <w:t>Adept Sp. z o.o. Sp.k.</w:t>
            </w:r>
          </w:p>
          <w:p w:rsidR="00DE06A9" w:rsidRPr="004F3A76" w:rsidRDefault="00DE06A9" w:rsidP="00DE06A9">
            <w:pPr>
              <w:rPr>
                <w:rStyle w:val="Pogrubienie"/>
                <w:rFonts w:ascii="Arial" w:hAnsi="Arial" w:cs="Arial"/>
                <w:b w:val="0"/>
                <w:sz w:val="20"/>
                <w:szCs w:val="20"/>
              </w:rPr>
            </w:pPr>
            <w:r w:rsidRPr="004F3A76">
              <w:rPr>
                <w:rStyle w:val="Pogrubienie"/>
                <w:rFonts w:ascii="Arial" w:hAnsi="Arial" w:cs="Arial"/>
                <w:b w:val="0"/>
                <w:sz w:val="20"/>
                <w:szCs w:val="20"/>
              </w:rPr>
              <w:t xml:space="preserve">Prowadzący: </w:t>
            </w:r>
          </w:p>
          <w:p w:rsidR="00DE06A9" w:rsidRPr="004F3A76" w:rsidRDefault="00DE06A9" w:rsidP="00DE06A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4F3A76">
              <w:rPr>
                <w:rStyle w:val="Pogrubienie"/>
                <w:rFonts w:ascii="Arial" w:hAnsi="Arial" w:cs="Arial"/>
                <w:b w:val="0"/>
                <w:sz w:val="20"/>
                <w:szCs w:val="20"/>
              </w:rPr>
              <w:t>Pan dr Janusz Jeżak</w:t>
            </w:r>
          </w:p>
        </w:tc>
        <w:tc>
          <w:tcPr>
            <w:tcW w:w="2694" w:type="dxa"/>
          </w:tcPr>
          <w:p w:rsidR="00DE06A9" w:rsidRPr="00AC56E8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Wzięło udział: 159 osób, tj. 140 przedstawicieli gmin w tym 74 gminy.</w:t>
            </w:r>
            <w:r w:rsidRPr="00AC56E8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</w:tc>
      </w:tr>
      <w:tr w:rsidR="00DE06A9" w:rsidRPr="00AC56E8" w:rsidTr="00DE06A9">
        <w:trPr>
          <w:trHeight w:val="1029"/>
          <w:jc w:val="center"/>
        </w:trPr>
        <w:tc>
          <w:tcPr>
            <w:tcW w:w="704" w:type="dxa"/>
          </w:tcPr>
          <w:p w:rsidR="00DE06A9" w:rsidRPr="00AC56E8" w:rsidRDefault="00DE06A9" w:rsidP="004F3A76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9.</w:t>
            </w:r>
          </w:p>
        </w:tc>
        <w:tc>
          <w:tcPr>
            <w:tcW w:w="2835" w:type="dxa"/>
          </w:tcPr>
          <w:p w:rsidR="00DE06A9" w:rsidRDefault="00DE06A9" w:rsidP="00DE06A9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Monitoring i ewaluacja działań rewitalizacyjnych </w:t>
            </w:r>
          </w:p>
          <w:p w:rsidR="00DE06A9" w:rsidRDefault="00DE06A9" w:rsidP="00DE06A9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 seminarium</w:t>
            </w:r>
          </w:p>
          <w:p w:rsidR="00DE06A9" w:rsidRPr="00AC56E8" w:rsidRDefault="00DE06A9" w:rsidP="00DE06A9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</w:tcPr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Arial" w:hAnsi="Arial" w:cs="Arial"/>
                <w:sz w:val="20"/>
                <w:szCs w:val="20"/>
              </w:rPr>
              <w:t xml:space="preserve">stacjonarna </w:t>
            </w:r>
          </w:p>
        </w:tc>
        <w:tc>
          <w:tcPr>
            <w:tcW w:w="2552" w:type="dxa"/>
          </w:tcPr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14.10.2021 </w:t>
            </w: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r.</w:t>
            </w:r>
          </w:p>
        </w:tc>
        <w:tc>
          <w:tcPr>
            <w:tcW w:w="2835" w:type="dxa"/>
          </w:tcPr>
          <w:p w:rsidR="00DE06A9" w:rsidRPr="004F3A76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 w:rsidRPr="004F3A76">
              <w:rPr>
                <w:rFonts w:ascii="Arial" w:eastAsia="Arial" w:hAnsi="Arial" w:cs="Arial"/>
                <w:sz w:val="20"/>
                <w:szCs w:val="20"/>
              </w:rPr>
              <w:t xml:space="preserve">Smak i Styl Alicja Furtak </w:t>
            </w:r>
          </w:p>
          <w:p w:rsidR="00DE06A9" w:rsidRPr="004F3A76" w:rsidRDefault="00DE06A9" w:rsidP="00DE06A9">
            <w:pPr>
              <w:rPr>
                <w:rFonts w:ascii="Arial" w:hAnsi="Arial" w:cs="Arial"/>
                <w:sz w:val="20"/>
                <w:szCs w:val="20"/>
              </w:rPr>
            </w:pPr>
            <w:r w:rsidRPr="004F3A76">
              <w:rPr>
                <w:rStyle w:val="Pogrubienie"/>
                <w:rFonts w:ascii="Arial" w:hAnsi="Arial" w:cs="Arial"/>
                <w:b w:val="0"/>
                <w:sz w:val="20"/>
                <w:szCs w:val="20"/>
              </w:rPr>
              <w:t>Prowadzący:</w:t>
            </w:r>
            <w:r w:rsidRPr="004F3A76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DE06A9" w:rsidRPr="004F3A76" w:rsidRDefault="00DE06A9" w:rsidP="00DE06A9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4F3A76">
              <w:rPr>
                <w:rFonts w:ascii="Arial" w:hAnsi="Arial" w:cs="Arial"/>
                <w:sz w:val="20"/>
                <w:szCs w:val="20"/>
              </w:rPr>
              <w:t xml:space="preserve">Pan </w:t>
            </w:r>
            <w:r w:rsidRPr="004F3A76">
              <w:rPr>
                <w:rFonts w:ascii="Arial" w:hAnsi="Arial" w:cs="Arial"/>
                <w:bCs/>
                <w:sz w:val="20"/>
                <w:szCs w:val="20"/>
              </w:rPr>
              <w:t>Wojciech Kłosowski</w:t>
            </w:r>
          </w:p>
        </w:tc>
        <w:tc>
          <w:tcPr>
            <w:tcW w:w="2694" w:type="dxa"/>
          </w:tcPr>
          <w:p w:rsidR="00DE06A9" w:rsidRPr="003567AF" w:rsidRDefault="00DE06A9" w:rsidP="00DE06A9">
            <w:pPr>
              <w:spacing w:before="120" w:after="12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Wzięło udział:60 osób, tj. 49 przedstawicieli gmin w tym 29 gmin.</w:t>
            </w:r>
            <w:r w:rsidRPr="003567AF"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</w:p>
        </w:tc>
      </w:tr>
      <w:tr w:rsidR="00DE06A9" w:rsidRPr="00AC56E8" w:rsidTr="00DE06A9">
        <w:trPr>
          <w:jc w:val="center"/>
        </w:trPr>
        <w:tc>
          <w:tcPr>
            <w:tcW w:w="704" w:type="dxa"/>
          </w:tcPr>
          <w:p w:rsidR="00DE06A9" w:rsidRPr="00AC56E8" w:rsidRDefault="00DE06A9" w:rsidP="004F3A76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10.</w:t>
            </w:r>
          </w:p>
        </w:tc>
        <w:tc>
          <w:tcPr>
            <w:tcW w:w="2835" w:type="dxa"/>
          </w:tcPr>
          <w:p w:rsidR="00DE06A9" w:rsidRPr="00AC56E8" w:rsidRDefault="00DE06A9" w:rsidP="00DE06A9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Seminarium w zakresie rozwoju terenów zielonych w rewitalizacji</w:t>
            </w:r>
          </w:p>
        </w:tc>
        <w:tc>
          <w:tcPr>
            <w:tcW w:w="1559" w:type="dxa"/>
          </w:tcPr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on-line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(9 grup)</w:t>
            </w:r>
          </w:p>
        </w:tc>
        <w:tc>
          <w:tcPr>
            <w:tcW w:w="2552" w:type="dxa"/>
          </w:tcPr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14.06.2021 r.</w:t>
            </w:r>
          </w:p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– </w:t>
            </w:r>
          </w:p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9.07.2021 r.</w:t>
            </w:r>
          </w:p>
        </w:tc>
        <w:tc>
          <w:tcPr>
            <w:tcW w:w="2835" w:type="dxa"/>
          </w:tcPr>
          <w:p w:rsidR="00DE06A9" w:rsidRPr="004F3A76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 w:rsidRPr="004F3A76">
              <w:rPr>
                <w:rFonts w:ascii="Arial" w:eastAsia="Arial" w:hAnsi="Arial" w:cs="Arial"/>
                <w:sz w:val="20"/>
                <w:szCs w:val="20"/>
              </w:rPr>
              <w:t>Adept Sp. z o.o. Sp.k.</w:t>
            </w:r>
          </w:p>
          <w:p w:rsidR="00DE06A9" w:rsidRPr="004F3A76" w:rsidRDefault="00DE06A9" w:rsidP="00DE06A9">
            <w:pPr>
              <w:rPr>
                <w:rStyle w:val="Pogrubienie"/>
                <w:rFonts w:ascii="Arial" w:hAnsi="Arial" w:cs="Arial"/>
                <w:b w:val="0"/>
                <w:sz w:val="20"/>
                <w:szCs w:val="20"/>
              </w:rPr>
            </w:pPr>
            <w:r w:rsidRPr="004F3A76">
              <w:rPr>
                <w:rStyle w:val="Pogrubienie"/>
                <w:rFonts w:ascii="Arial" w:hAnsi="Arial" w:cs="Arial"/>
                <w:b w:val="0"/>
                <w:sz w:val="20"/>
                <w:szCs w:val="20"/>
              </w:rPr>
              <w:t xml:space="preserve">Prowadzący: </w:t>
            </w:r>
          </w:p>
          <w:p w:rsidR="00DE06A9" w:rsidRPr="004F3A76" w:rsidRDefault="00DE06A9" w:rsidP="00DE06A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4F3A76">
              <w:rPr>
                <w:rStyle w:val="Pogrubienie"/>
                <w:rFonts w:ascii="Arial" w:hAnsi="Arial" w:cs="Arial"/>
                <w:b w:val="0"/>
                <w:sz w:val="20"/>
                <w:szCs w:val="20"/>
              </w:rPr>
              <w:t xml:space="preserve">Pan </w:t>
            </w:r>
            <w:r w:rsidRPr="004F3A76">
              <w:rPr>
                <w:rFonts w:ascii="Arial" w:hAnsi="Arial" w:cs="Arial"/>
                <w:sz w:val="20"/>
                <w:szCs w:val="20"/>
                <w:lang w:val="de-AT"/>
              </w:rPr>
              <w:t>dr hab. inż. arch. Maciej Borsa</w:t>
            </w:r>
          </w:p>
        </w:tc>
        <w:tc>
          <w:tcPr>
            <w:tcW w:w="2694" w:type="dxa"/>
          </w:tcPr>
          <w:p w:rsidR="00DE06A9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Wzięło udział: 154 osób, tj. 133 przedstawicieli gmin w tym 69 gmin. </w:t>
            </w:r>
          </w:p>
        </w:tc>
      </w:tr>
      <w:tr w:rsidR="00DE06A9" w:rsidRPr="00AC56E8" w:rsidTr="00DE06A9">
        <w:trPr>
          <w:jc w:val="center"/>
        </w:trPr>
        <w:tc>
          <w:tcPr>
            <w:tcW w:w="704" w:type="dxa"/>
          </w:tcPr>
          <w:p w:rsidR="00DE06A9" w:rsidRPr="00AC56E8" w:rsidRDefault="00DE06A9" w:rsidP="004F3A76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11.</w:t>
            </w:r>
          </w:p>
        </w:tc>
        <w:tc>
          <w:tcPr>
            <w:tcW w:w="2835" w:type="dxa"/>
          </w:tcPr>
          <w:p w:rsidR="00DE06A9" w:rsidRPr="00AC56E8" w:rsidRDefault="00DE06A9" w:rsidP="00DE06A9">
            <w:pPr>
              <w:spacing w:before="120" w:after="12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Spotkanie podsumowujące </w:t>
            </w:r>
            <w:r w:rsidRPr="00AC56E8">
              <w:rPr>
                <w:rFonts w:ascii="Arial" w:eastAsia="Times New Roman" w:hAnsi="Arial" w:cs="Arial"/>
                <w:i/>
                <w:iCs/>
                <w:color w:val="000000"/>
                <w:sz w:val="20"/>
                <w:szCs w:val="20"/>
              </w:rPr>
              <w:t xml:space="preserve">Rewitalizacja w perspektywie finansowej 2021 </w:t>
            </w: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– 2027 </w:t>
            </w:r>
          </w:p>
        </w:tc>
        <w:tc>
          <w:tcPr>
            <w:tcW w:w="1559" w:type="dxa"/>
          </w:tcPr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stacjonarna</w:t>
            </w:r>
          </w:p>
        </w:tc>
        <w:tc>
          <w:tcPr>
            <w:tcW w:w="2552" w:type="dxa"/>
          </w:tcPr>
          <w:p w:rsidR="00DE06A9" w:rsidRPr="00AC56E8" w:rsidRDefault="00DE06A9" w:rsidP="00DE06A9">
            <w:pPr>
              <w:spacing w:before="120" w:after="120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10.06.2022</w:t>
            </w:r>
            <w:r w:rsidRPr="00AC56E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r.</w:t>
            </w:r>
          </w:p>
        </w:tc>
        <w:tc>
          <w:tcPr>
            <w:tcW w:w="2835" w:type="dxa"/>
          </w:tcPr>
          <w:p w:rsidR="00DE06A9" w:rsidRPr="004F3A76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 w:rsidRPr="004F3A76">
              <w:rPr>
                <w:rFonts w:ascii="Arial" w:eastAsia="Arial" w:hAnsi="Arial" w:cs="Arial"/>
                <w:sz w:val="20"/>
                <w:szCs w:val="20"/>
              </w:rPr>
              <w:t>Deluxe Event Sp. z o.o.</w:t>
            </w:r>
          </w:p>
          <w:p w:rsidR="00DE06A9" w:rsidRPr="004F3A76" w:rsidRDefault="00DE06A9" w:rsidP="00DE06A9">
            <w:pPr>
              <w:rPr>
                <w:rStyle w:val="Pogrubienie"/>
                <w:rFonts w:ascii="Arial" w:hAnsi="Arial" w:cs="Arial"/>
                <w:b w:val="0"/>
                <w:sz w:val="20"/>
                <w:szCs w:val="20"/>
              </w:rPr>
            </w:pPr>
            <w:r w:rsidRPr="004F3A76">
              <w:rPr>
                <w:rStyle w:val="Pogrubienie"/>
                <w:rFonts w:ascii="Arial" w:hAnsi="Arial" w:cs="Arial"/>
                <w:b w:val="0"/>
                <w:sz w:val="20"/>
                <w:szCs w:val="20"/>
              </w:rPr>
              <w:t xml:space="preserve">Prowadzący: </w:t>
            </w:r>
          </w:p>
          <w:p w:rsidR="00DE06A9" w:rsidRPr="004F3A76" w:rsidRDefault="00DE06A9" w:rsidP="00DE06A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4F3A76">
              <w:rPr>
                <w:rFonts w:ascii="Arial" w:hAnsi="Arial" w:cs="Arial"/>
                <w:color w:val="000000"/>
                <w:sz w:val="20"/>
                <w:szCs w:val="20"/>
              </w:rPr>
              <w:t>Pan Paweł Walczyszyn</w:t>
            </w:r>
          </w:p>
        </w:tc>
        <w:tc>
          <w:tcPr>
            <w:tcW w:w="2694" w:type="dxa"/>
          </w:tcPr>
          <w:p w:rsidR="00DE06A9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Wzięło udział:79 osób, tj. 47 przedstawicieli gmin w tym 30 gmin.</w:t>
            </w:r>
          </w:p>
          <w:p w:rsidR="00DE06A9" w:rsidRDefault="00DE06A9" w:rsidP="00DE06A9">
            <w:pPr>
              <w:spacing w:before="120" w:after="120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</w:tbl>
    <w:p w:rsidR="004F3A76" w:rsidRDefault="004F3A76" w:rsidP="00796DB2">
      <w:pPr>
        <w:spacing w:before="120" w:after="120"/>
        <w:ind w:firstLine="708"/>
        <w:rPr>
          <w:rFonts w:ascii="Arial" w:hAnsi="Arial" w:cs="Arial"/>
          <w:noProof/>
          <w:sz w:val="20"/>
          <w:szCs w:val="20"/>
        </w:rPr>
      </w:pPr>
      <w:r w:rsidRPr="003C0B75">
        <w:rPr>
          <w:rFonts w:ascii="Arial" w:hAnsi="Arial" w:cs="Arial"/>
          <w:noProof/>
          <w:sz w:val="20"/>
          <w:szCs w:val="20"/>
        </w:rPr>
        <w:t xml:space="preserve">Źródło: </w:t>
      </w:r>
      <w:r>
        <w:rPr>
          <w:rFonts w:ascii="Arial" w:hAnsi="Arial" w:cs="Arial"/>
          <w:noProof/>
          <w:sz w:val="20"/>
          <w:szCs w:val="20"/>
        </w:rPr>
        <w:t>opracowanie własne</w:t>
      </w:r>
    </w:p>
    <w:p w:rsidR="000A6ACD" w:rsidRPr="00726689" w:rsidRDefault="000A6ACD" w:rsidP="00DE06A9">
      <w:pPr>
        <w:ind w:firstLine="708"/>
        <w:rPr>
          <w:rFonts w:cs="Arial"/>
        </w:rPr>
      </w:pPr>
    </w:p>
    <w:sectPr w:rsidR="000A6ACD" w:rsidRPr="00726689" w:rsidSect="006D0E80">
      <w:pgSz w:w="16838" w:h="11906" w:orient="landscape"/>
      <w:pgMar w:top="1417" w:right="1417" w:bottom="1417" w:left="1417" w:header="567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333A3" w:rsidRDefault="00B333A3" w:rsidP="008D6F21">
      <w:pPr>
        <w:spacing w:after="0" w:line="240" w:lineRule="auto"/>
      </w:pPr>
      <w:r>
        <w:separator/>
      </w:r>
    </w:p>
  </w:endnote>
  <w:endnote w:type="continuationSeparator" w:id="0">
    <w:p w:rsidR="00B333A3" w:rsidRDefault="00B333A3" w:rsidP="008D6F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68961137"/>
      <w:docPartObj>
        <w:docPartGallery w:val="Page Numbers (Bottom of Page)"/>
        <w:docPartUnique/>
      </w:docPartObj>
    </w:sdtPr>
    <w:sdtEndPr/>
    <w:sdtContent>
      <w:p w:rsidR="00B333A3" w:rsidRDefault="00B333A3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76B47">
          <w:rPr>
            <w:noProof/>
          </w:rPr>
          <w:t>2</w:t>
        </w:r>
        <w:r>
          <w:fldChar w:fldCharType="end"/>
        </w:r>
      </w:p>
    </w:sdtContent>
  </w:sdt>
  <w:p w:rsidR="00B333A3" w:rsidRDefault="00B333A3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333A3" w:rsidRDefault="00B333A3" w:rsidP="008D6F21">
      <w:pPr>
        <w:spacing w:after="0" w:line="240" w:lineRule="auto"/>
      </w:pPr>
      <w:r>
        <w:separator/>
      </w:r>
    </w:p>
  </w:footnote>
  <w:footnote w:type="continuationSeparator" w:id="0">
    <w:p w:rsidR="00B333A3" w:rsidRDefault="00B333A3" w:rsidP="008D6F2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333A3" w:rsidRDefault="00B333A3" w:rsidP="008D6F21">
    <w:pPr>
      <w:pStyle w:val="Nagwek"/>
      <w:tabs>
        <w:tab w:val="clear" w:pos="4536"/>
        <w:tab w:val="clear" w:pos="9072"/>
        <w:tab w:val="left" w:pos="3556"/>
      </w:tabs>
      <w:jc w:val="center"/>
    </w:pPr>
    <w:r>
      <w:rPr>
        <w:noProof/>
        <w:sz w:val="20"/>
        <w:szCs w:val="20"/>
        <w:lang w:eastAsia="pl-PL"/>
      </w:rPr>
      <w:drawing>
        <wp:inline distT="0" distB="0" distL="0" distR="0" wp14:anchorId="7FA67970" wp14:editId="308DAD42">
          <wp:extent cx="5760720" cy="878814"/>
          <wp:effectExtent l="0" t="0" r="0" b="0"/>
          <wp:docPr id="4" name="Obraz 4" descr="Logotypy Programu Pomoc Techniczna, Rzeczpospolitej Polskiej, Województwa Podkarpackiego i Unii Europejskiej Funduszu Spójności 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87881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  <w:p w:rsidR="00B333A3" w:rsidRDefault="00B333A3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933387"/>
    <w:multiLevelType w:val="multilevel"/>
    <w:tmpl w:val="6F5A5F6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b w:val="0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" w15:restartNumberingAfterBreak="0">
    <w:nsid w:val="0678494D"/>
    <w:multiLevelType w:val="hybridMultilevel"/>
    <w:tmpl w:val="A8F6522C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B4150ED"/>
    <w:multiLevelType w:val="hybridMultilevel"/>
    <w:tmpl w:val="9A68367C"/>
    <w:lvl w:ilvl="0" w:tplc="0415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" w15:restartNumberingAfterBreak="0">
    <w:nsid w:val="1CF63F25"/>
    <w:multiLevelType w:val="hybridMultilevel"/>
    <w:tmpl w:val="0A1C1CF4"/>
    <w:lvl w:ilvl="0" w:tplc="0A70B20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01173C2"/>
    <w:multiLevelType w:val="hybridMultilevel"/>
    <w:tmpl w:val="3E3CF6AE"/>
    <w:lvl w:ilvl="0" w:tplc="B39E27B8">
      <w:start w:val="4"/>
      <w:numFmt w:val="decimal"/>
      <w:lvlText w:val="%1"/>
      <w:lvlJc w:val="left"/>
      <w:pPr>
        <w:ind w:left="76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85" w:hanging="360"/>
      </w:pPr>
    </w:lvl>
    <w:lvl w:ilvl="2" w:tplc="0415001B" w:tentative="1">
      <w:start w:val="1"/>
      <w:numFmt w:val="lowerRoman"/>
      <w:lvlText w:val="%3."/>
      <w:lvlJc w:val="right"/>
      <w:pPr>
        <w:ind w:left="2205" w:hanging="180"/>
      </w:pPr>
    </w:lvl>
    <w:lvl w:ilvl="3" w:tplc="0415000F" w:tentative="1">
      <w:start w:val="1"/>
      <w:numFmt w:val="decimal"/>
      <w:lvlText w:val="%4."/>
      <w:lvlJc w:val="left"/>
      <w:pPr>
        <w:ind w:left="2925" w:hanging="360"/>
      </w:pPr>
    </w:lvl>
    <w:lvl w:ilvl="4" w:tplc="04150019" w:tentative="1">
      <w:start w:val="1"/>
      <w:numFmt w:val="lowerLetter"/>
      <w:lvlText w:val="%5."/>
      <w:lvlJc w:val="left"/>
      <w:pPr>
        <w:ind w:left="3645" w:hanging="360"/>
      </w:pPr>
    </w:lvl>
    <w:lvl w:ilvl="5" w:tplc="0415001B" w:tentative="1">
      <w:start w:val="1"/>
      <w:numFmt w:val="lowerRoman"/>
      <w:lvlText w:val="%6."/>
      <w:lvlJc w:val="right"/>
      <w:pPr>
        <w:ind w:left="4365" w:hanging="180"/>
      </w:pPr>
    </w:lvl>
    <w:lvl w:ilvl="6" w:tplc="0415000F" w:tentative="1">
      <w:start w:val="1"/>
      <w:numFmt w:val="decimal"/>
      <w:lvlText w:val="%7."/>
      <w:lvlJc w:val="left"/>
      <w:pPr>
        <w:ind w:left="5085" w:hanging="360"/>
      </w:pPr>
    </w:lvl>
    <w:lvl w:ilvl="7" w:tplc="04150019" w:tentative="1">
      <w:start w:val="1"/>
      <w:numFmt w:val="lowerLetter"/>
      <w:lvlText w:val="%8."/>
      <w:lvlJc w:val="left"/>
      <w:pPr>
        <w:ind w:left="5805" w:hanging="360"/>
      </w:pPr>
    </w:lvl>
    <w:lvl w:ilvl="8" w:tplc="0415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5" w15:restartNumberingAfterBreak="0">
    <w:nsid w:val="27A0595F"/>
    <w:multiLevelType w:val="hybridMultilevel"/>
    <w:tmpl w:val="CA72F214"/>
    <w:lvl w:ilvl="0" w:tplc="0415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 w15:restartNumberingAfterBreak="0">
    <w:nsid w:val="3BAD0D1A"/>
    <w:multiLevelType w:val="hybridMultilevel"/>
    <w:tmpl w:val="975ADE86"/>
    <w:lvl w:ilvl="0" w:tplc="C6123F0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C6666B9"/>
    <w:multiLevelType w:val="hybridMultilevel"/>
    <w:tmpl w:val="3F0C316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C6D5206"/>
    <w:multiLevelType w:val="hybridMultilevel"/>
    <w:tmpl w:val="9138AE0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F2A65F8"/>
    <w:multiLevelType w:val="hybridMultilevel"/>
    <w:tmpl w:val="878EF74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1133493"/>
    <w:multiLevelType w:val="hybridMultilevel"/>
    <w:tmpl w:val="A1108D9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32C23F8"/>
    <w:multiLevelType w:val="hybridMultilevel"/>
    <w:tmpl w:val="3D4290D6"/>
    <w:lvl w:ilvl="0" w:tplc="0415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2" w15:restartNumberingAfterBreak="0">
    <w:nsid w:val="44A70A42"/>
    <w:multiLevelType w:val="hybridMultilevel"/>
    <w:tmpl w:val="66400E1C"/>
    <w:lvl w:ilvl="0" w:tplc="0B7E521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79B39B0"/>
    <w:multiLevelType w:val="hybridMultilevel"/>
    <w:tmpl w:val="D1149624"/>
    <w:lvl w:ilvl="0" w:tplc="71E24EAE">
      <w:start w:val="1"/>
      <w:numFmt w:val="decimal"/>
      <w:lvlText w:val="%1."/>
      <w:lvlJc w:val="left"/>
      <w:pPr>
        <w:ind w:left="502" w:hanging="360"/>
      </w:pPr>
      <w:rPr>
        <w:b w:val="0"/>
      </w:rPr>
    </w:lvl>
    <w:lvl w:ilvl="1" w:tplc="B994E930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FD26464"/>
    <w:multiLevelType w:val="hybridMultilevel"/>
    <w:tmpl w:val="F3BACDBC"/>
    <w:lvl w:ilvl="0" w:tplc="0415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15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5" w15:restartNumberingAfterBreak="0">
    <w:nsid w:val="53257DB5"/>
    <w:multiLevelType w:val="hybridMultilevel"/>
    <w:tmpl w:val="2CD2CAA6"/>
    <w:lvl w:ilvl="0" w:tplc="0415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6" w15:restartNumberingAfterBreak="0">
    <w:nsid w:val="5D141261"/>
    <w:multiLevelType w:val="hybridMultilevel"/>
    <w:tmpl w:val="A51E1E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F6E4845"/>
    <w:multiLevelType w:val="hybridMultilevel"/>
    <w:tmpl w:val="63947C56"/>
    <w:lvl w:ilvl="0" w:tplc="0415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60DE7D2A"/>
    <w:multiLevelType w:val="hybridMultilevel"/>
    <w:tmpl w:val="9138AE0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8A2520F"/>
    <w:multiLevelType w:val="hybridMultilevel"/>
    <w:tmpl w:val="DC8C9D52"/>
    <w:lvl w:ilvl="0" w:tplc="78DAC41C">
      <w:start w:val="1"/>
      <w:numFmt w:val="decimal"/>
      <w:lvlText w:val="%1."/>
      <w:lvlJc w:val="left"/>
      <w:pPr>
        <w:ind w:left="184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566" w:hanging="360"/>
      </w:pPr>
    </w:lvl>
    <w:lvl w:ilvl="2" w:tplc="0415001B" w:tentative="1">
      <w:start w:val="1"/>
      <w:numFmt w:val="lowerRoman"/>
      <w:lvlText w:val="%3."/>
      <w:lvlJc w:val="right"/>
      <w:pPr>
        <w:ind w:left="3286" w:hanging="180"/>
      </w:pPr>
    </w:lvl>
    <w:lvl w:ilvl="3" w:tplc="0415000F" w:tentative="1">
      <w:start w:val="1"/>
      <w:numFmt w:val="decimal"/>
      <w:lvlText w:val="%4."/>
      <w:lvlJc w:val="left"/>
      <w:pPr>
        <w:ind w:left="4006" w:hanging="360"/>
      </w:pPr>
    </w:lvl>
    <w:lvl w:ilvl="4" w:tplc="04150019" w:tentative="1">
      <w:start w:val="1"/>
      <w:numFmt w:val="lowerLetter"/>
      <w:lvlText w:val="%5."/>
      <w:lvlJc w:val="left"/>
      <w:pPr>
        <w:ind w:left="4726" w:hanging="360"/>
      </w:pPr>
    </w:lvl>
    <w:lvl w:ilvl="5" w:tplc="0415001B" w:tentative="1">
      <w:start w:val="1"/>
      <w:numFmt w:val="lowerRoman"/>
      <w:lvlText w:val="%6."/>
      <w:lvlJc w:val="right"/>
      <w:pPr>
        <w:ind w:left="5446" w:hanging="180"/>
      </w:pPr>
    </w:lvl>
    <w:lvl w:ilvl="6" w:tplc="0415000F" w:tentative="1">
      <w:start w:val="1"/>
      <w:numFmt w:val="decimal"/>
      <w:lvlText w:val="%7."/>
      <w:lvlJc w:val="left"/>
      <w:pPr>
        <w:ind w:left="6166" w:hanging="360"/>
      </w:pPr>
    </w:lvl>
    <w:lvl w:ilvl="7" w:tplc="04150019" w:tentative="1">
      <w:start w:val="1"/>
      <w:numFmt w:val="lowerLetter"/>
      <w:lvlText w:val="%8."/>
      <w:lvlJc w:val="left"/>
      <w:pPr>
        <w:ind w:left="6886" w:hanging="360"/>
      </w:pPr>
    </w:lvl>
    <w:lvl w:ilvl="8" w:tplc="0415001B" w:tentative="1">
      <w:start w:val="1"/>
      <w:numFmt w:val="lowerRoman"/>
      <w:lvlText w:val="%9."/>
      <w:lvlJc w:val="right"/>
      <w:pPr>
        <w:ind w:left="7606" w:hanging="180"/>
      </w:pPr>
    </w:lvl>
  </w:abstractNum>
  <w:abstractNum w:abstractNumId="20" w15:restartNumberingAfterBreak="0">
    <w:nsid w:val="690B2199"/>
    <w:multiLevelType w:val="hybridMultilevel"/>
    <w:tmpl w:val="B9F0DED0"/>
    <w:lvl w:ilvl="0" w:tplc="5874C292">
      <w:start w:val="1"/>
      <w:numFmt w:val="decimal"/>
      <w:lvlText w:val="%1."/>
      <w:lvlJc w:val="left"/>
      <w:pPr>
        <w:ind w:left="7800" w:hanging="360"/>
      </w:pPr>
      <w:rPr>
        <w:rFonts w:hint="default"/>
        <w:color w:val="auto"/>
      </w:rPr>
    </w:lvl>
    <w:lvl w:ilvl="1" w:tplc="04150019">
      <w:start w:val="1"/>
      <w:numFmt w:val="lowerLetter"/>
      <w:lvlText w:val="%2."/>
      <w:lvlJc w:val="left"/>
      <w:pPr>
        <w:ind w:left="8520" w:hanging="360"/>
      </w:pPr>
    </w:lvl>
    <w:lvl w:ilvl="2" w:tplc="0415001B" w:tentative="1">
      <w:start w:val="1"/>
      <w:numFmt w:val="lowerRoman"/>
      <w:lvlText w:val="%3."/>
      <w:lvlJc w:val="right"/>
      <w:pPr>
        <w:ind w:left="9240" w:hanging="180"/>
      </w:pPr>
    </w:lvl>
    <w:lvl w:ilvl="3" w:tplc="0415000F" w:tentative="1">
      <w:start w:val="1"/>
      <w:numFmt w:val="decimal"/>
      <w:lvlText w:val="%4."/>
      <w:lvlJc w:val="left"/>
      <w:pPr>
        <w:ind w:left="9960" w:hanging="360"/>
      </w:pPr>
    </w:lvl>
    <w:lvl w:ilvl="4" w:tplc="04150019" w:tentative="1">
      <w:start w:val="1"/>
      <w:numFmt w:val="lowerLetter"/>
      <w:lvlText w:val="%5."/>
      <w:lvlJc w:val="left"/>
      <w:pPr>
        <w:ind w:left="10680" w:hanging="360"/>
      </w:pPr>
    </w:lvl>
    <w:lvl w:ilvl="5" w:tplc="0415001B" w:tentative="1">
      <w:start w:val="1"/>
      <w:numFmt w:val="lowerRoman"/>
      <w:lvlText w:val="%6."/>
      <w:lvlJc w:val="right"/>
      <w:pPr>
        <w:ind w:left="11400" w:hanging="180"/>
      </w:pPr>
    </w:lvl>
    <w:lvl w:ilvl="6" w:tplc="0415000F" w:tentative="1">
      <w:start w:val="1"/>
      <w:numFmt w:val="decimal"/>
      <w:lvlText w:val="%7."/>
      <w:lvlJc w:val="left"/>
      <w:pPr>
        <w:ind w:left="12120" w:hanging="360"/>
      </w:pPr>
    </w:lvl>
    <w:lvl w:ilvl="7" w:tplc="04150019" w:tentative="1">
      <w:start w:val="1"/>
      <w:numFmt w:val="lowerLetter"/>
      <w:lvlText w:val="%8."/>
      <w:lvlJc w:val="left"/>
      <w:pPr>
        <w:ind w:left="12840" w:hanging="360"/>
      </w:pPr>
    </w:lvl>
    <w:lvl w:ilvl="8" w:tplc="0415001B" w:tentative="1">
      <w:start w:val="1"/>
      <w:numFmt w:val="lowerRoman"/>
      <w:lvlText w:val="%9."/>
      <w:lvlJc w:val="right"/>
      <w:pPr>
        <w:ind w:left="13560" w:hanging="180"/>
      </w:pPr>
    </w:lvl>
  </w:abstractNum>
  <w:abstractNum w:abstractNumId="21" w15:restartNumberingAfterBreak="0">
    <w:nsid w:val="739B540F"/>
    <w:multiLevelType w:val="hybridMultilevel"/>
    <w:tmpl w:val="9138AE0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4552A4A"/>
    <w:multiLevelType w:val="hybridMultilevel"/>
    <w:tmpl w:val="B47A4E26"/>
    <w:lvl w:ilvl="0" w:tplc="8B8E4EFE">
      <w:start w:val="1"/>
      <w:numFmt w:val="decimal"/>
      <w:lvlText w:val="%1)"/>
      <w:lvlJc w:val="left"/>
      <w:pPr>
        <w:ind w:left="720" w:hanging="360"/>
      </w:pPr>
      <w:rPr>
        <w:color w:val="000000" w:themeColor="text1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ACF23EA"/>
    <w:multiLevelType w:val="hybridMultilevel"/>
    <w:tmpl w:val="06845A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9"/>
  </w:num>
  <w:num w:numId="3">
    <w:abstractNumId w:val="10"/>
  </w:num>
  <w:num w:numId="4">
    <w:abstractNumId w:val="1"/>
  </w:num>
  <w:num w:numId="5">
    <w:abstractNumId w:val="4"/>
  </w:num>
  <w:num w:numId="6">
    <w:abstractNumId w:val="18"/>
  </w:num>
  <w:num w:numId="7">
    <w:abstractNumId w:val="0"/>
  </w:num>
  <w:num w:numId="8">
    <w:abstractNumId w:val="8"/>
  </w:num>
  <w:num w:numId="9">
    <w:abstractNumId w:val="21"/>
  </w:num>
  <w:num w:numId="10">
    <w:abstractNumId w:val="6"/>
  </w:num>
  <w:num w:numId="11">
    <w:abstractNumId w:val="3"/>
  </w:num>
  <w:num w:numId="12">
    <w:abstractNumId w:val="13"/>
  </w:num>
  <w:num w:numId="13">
    <w:abstractNumId w:val="19"/>
  </w:num>
  <w:num w:numId="14">
    <w:abstractNumId w:val="7"/>
  </w:num>
  <w:num w:numId="15">
    <w:abstractNumId w:val="2"/>
  </w:num>
  <w:num w:numId="16">
    <w:abstractNumId w:val="14"/>
  </w:num>
  <w:num w:numId="17">
    <w:abstractNumId w:val="17"/>
  </w:num>
  <w:num w:numId="18">
    <w:abstractNumId w:val="5"/>
  </w:num>
  <w:num w:numId="19">
    <w:abstractNumId w:val="11"/>
  </w:num>
  <w:num w:numId="20">
    <w:abstractNumId w:val="15"/>
  </w:num>
  <w:num w:numId="21">
    <w:abstractNumId w:val="22"/>
  </w:num>
  <w:num w:numId="22">
    <w:abstractNumId w:val="20"/>
  </w:num>
  <w:num w:numId="23">
    <w:abstractNumId w:val="23"/>
  </w:num>
  <w:num w:numId="2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2A64"/>
    <w:rsid w:val="00011D02"/>
    <w:rsid w:val="00015F54"/>
    <w:rsid w:val="00020869"/>
    <w:rsid w:val="00021B2A"/>
    <w:rsid w:val="0002384D"/>
    <w:rsid w:val="000252CB"/>
    <w:rsid w:val="0003122B"/>
    <w:rsid w:val="00042DEE"/>
    <w:rsid w:val="000502BA"/>
    <w:rsid w:val="00056AFC"/>
    <w:rsid w:val="000647F0"/>
    <w:rsid w:val="00066883"/>
    <w:rsid w:val="00066B0E"/>
    <w:rsid w:val="00085160"/>
    <w:rsid w:val="0008616C"/>
    <w:rsid w:val="000940C6"/>
    <w:rsid w:val="0009590B"/>
    <w:rsid w:val="0009677E"/>
    <w:rsid w:val="00096F71"/>
    <w:rsid w:val="000A38F0"/>
    <w:rsid w:val="000A45C5"/>
    <w:rsid w:val="000A6ACD"/>
    <w:rsid w:val="000C502E"/>
    <w:rsid w:val="000D3635"/>
    <w:rsid w:val="000D4689"/>
    <w:rsid w:val="00103168"/>
    <w:rsid w:val="00104089"/>
    <w:rsid w:val="00107C8A"/>
    <w:rsid w:val="00125760"/>
    <w:rsid w:val="00154910"/>
    <w:rsid w:val="001551C6"/>
    <w:rsid w:val="00155BD3"/>
    <w:rsid w:val="00156CD1"/>
    <w:rsid w:val="001655F7"/>
    <w:rsid w:val="00171231"/>
    <w:rsid w:val="00176992"/>
    <w:rsid w:val="00186499"/>
    <w:rsid w:val="00190B1E"/>
    <w:rsid w:val="00195423"/>
    <w:rsid w:val="001A498F"/>
    <w:rsid w:val="001A6DAA"/>
    <w:rsid w:val="001B3855"/>
    <w:rsid w:val="001C4ECF"/>
    <w:rsid w:val="001D5350"/>
    <w:rsid w:val="001D5380"/>
    <w:rsid w:val="001D722C"/>
    <w:rsid w:val="001D7426"/>
    <w:rsid w:val="001E3CA9"/>
    <w:rsid w:val="001E655B"/>
    <w:rsid w:val="001F1BDC"/>
    <w:rsid w:val="00200D30"/>
    <w:rsid w:val="00202269"/>
    <w:rsid w:val="002034E9"/>
    <w:rsid w:val="00210585"/>
    <w:rsid w:val="002147F8"/>
    <w:rsid w:val="00215626"/>
    <w:rsid w:val="0022047B"/>
    <w:rsid w:val="00220B87"/>
    <w:rsid w:val="0022372B"/>
    <w:rsid w:val="00230086"/>
    <w:rsid w:val="00241815"/>
    <w:rsid w:val="002438DE"/>
    <w:rsid w:val="0024509E"/>
    <w:rsid w:val="002553E4"/>
    <w:rsid w:val="00255B6C"/>
    <w:rsid w:val="00257EA9"/>
    <w:rsid w:val="002624AC"/>
    <w:rsid w:val="00267253"/>
    <w:rsid w:val="00272E21"/>
    <w:rsid w:val="00273174"/>
    <w:rsid w:val="00276A5A"/>
    <w:rsid w:val="00280DEE"/>
    <w:rsid w:val="00283B06"/>
    <w:rsid w:val="00285FDB"/>
    <w:rsid w:val="00286C74"/>
    <w:rsid w:val="00287470"/>
    <w:rsid w:val="002932B7"/>
    <w:rsid w:val="00295A39"/>
    <w:rsid w:val="00295F28"/>
    <w:rsid w:val="00296300"/>
    <w:rsid w:val="00296F1A"/>
    <w:rsid w:val="002B162E"/>
    <w:rsid w:val="002C0C57"/>
    <w:rsid w:val="002C631D"/>
    <w:rsid w:val="002C6F0F"/>
    <w:rsid w:val="002D2448"/>
    <w:rsid w:val="002E1265"/>
    <w:rsid w:val="002F0164"/>
    <w:rsid w:val="002F4683"/>
    <w:rsid w:val="002F4DE8"/>
    <w:rsid w:val="002F7B4D"/>
    <w:rsid w:val="00302CA8"/>
    <w:rsid w:val="00304512"/>
    <w:rsid w:val="00304D94"/>
    <w:rsid w:val="003070CB"/>
    <w:rsid w:val="00307EB7"/>
    <w:rsid w:val="00315DD4"/>
    <w:rsid w:val="00331FB8"/>
    <w:rsid w:val="00336986"/>
    <w:rsid w:val="00342CA6"/>
    <w:rsid w:val="003470C9"/>
    <w:rsid w:val="00356A78"/>
    <w:rsid w:val="0036297A"/>
    <w:rsid w:val="003724EE"/>
    <w:rsid w:val="0038073E"/>
    <w:rsid w:val="00381E7E"/>
    <w:rsid w:val="003875AC"/>
    <w:rsid w:val="0039132D"/>
    <w:rsid w:val="0039246E"/>
    <w:rsid w:val="003A07F3"/>
    <w:rsid w:val="003A2757"/>
    <w:rsid w:val="003A2D90"/>
    <w:rsid w:val="003A2F38"/>
    <w:rsid w:val="003A478C"/>
    <w:rsid w:val="003A72D0"/>
    <w:rsid w:val="003B49B4"/>
    <w:rsid w:val="003C1340"/>
    <w:rsid w:val="003D2C88"/>
    <w:rsid w:val="003D6F86"/>
    <w:rsid w:val="003F59ED"/>
    <w:rsid w:val="003F66B2"/>
    <w:rsid w:val="003F7FB4"/>
    <w:rsid w:val="00402F82"/>
    <w:rsid w:val="004055D7"/>
    <w:rsid w:val="004131F5"/>
    <w:rsid w:val="004235DA"/>
    <w:rsid w:val="00431581"/>
    <w:rsid w:val="00433389"/>
    <w:rsid w:val="004400EC"/>
    <w:rsid w:val="00442DC0"/>
    <w:rsid w:val="00450DA0"/>
    <w:rsid w:val="004576DF"/>
    <w:rsid w:val="004730D9"/>
    <w:rsid w:val="00474E54"/>
    <w:rsid w:val="00485B44"/>
    <w:rsid w:val="004866C8"/>
    <w:rsid w:val="00486F76"/>
    <w:rsid w:val="004929A7"/>
    <w:rsid w:val="004A1DB8"/>
    <w:rsid w:val="004A2F07"/>
    <w:rsid w:val="004C0C89"/>
    <w:rsid w:val="004C2E45"/>
    <w:rsid w:val="004D1FA3"/>
    <w:rsid w:val="004E01AF"/>
    <w:rsid w:val="004E0D14"/>
    <w:rsid w:val="004E1BBA"/>
    <w:rsid w:val="004E5EA6"/>
    <w:rsid w:val="004E6D1C"/>
    <w:rsid w:val="004F1E75"/>
    <w:rsid w:val="004F225D"/>
    <w:rsid w:val="004F3A76"/>
    <w:rsid w:val="004F4BAC"/>
    <w:rsid w:val="004F72BF"/>
    <w:rsid w:val="004F74ED"/>
    <w:rsid w:val="005072DC"/>
    <w:rsid w:val="00515A93"/>
    <w:rsid w:val="005319EE"/>
    <w:rsid w:val="0053340C"/>
    <w:rsid w:val="00537568"/>
    <w:rsid w:val="00554A78"/>
    <w:rsid w:val="00565CA4"/>
    <w:rsid w:val="005B0CC6"/>
    <w:rsid w:val="005B0E86"/>
    <w:rsid w:val="005B2A64"/>
    <w:rsid w:val="005D1B23"/>
    <w:rsid w:val="005E2A5C"/>
    <w:rsid w:val="005E3281"/>
    <w:rsid w:val="005E4FAA"/>
    <w:rsid w:val="005F0192"/>
    <w:rsid w:val="005F1363"/>
    <w:rsid w:val="005F5ECA"/>
    <w:rsid w:val="00613187"/>
    <w:rsid w:val="006167D0"/>
    <w:rsid w:val="006217BB"/>
    <w:rsid w:val="006270A2"/>
    <w:rsid w:val="006307CC"/>
    <w:rsid w:val="00630CEA"/>
    <w:rsid w:val="006345D8"/>
    <w:rsid w:val="006421A3"/>
    <w:rsid w:val="006474F1"/>
    <w:rsid w:val="00656187"/>
    <w:rsid w:val="006672D7"/>
    <w:rsid w:val="00674CFE"/>
    <w:rsid w:val="00674D3E"/>
    <w:rsid w:val="00675A8E"/>
    <w:rsid w:val="006A1DC1"/>
    <w:rsid w:val="006A3C09"/>
    <w:rsid w:val="006B00EC"/>
    <w:rsid w:val="006B1B21"/>
    <w:rsid w:val="006C13AD"/>
    <w:rsid w:val="006C4C54"/>
    <w:rsid w:val="006D0E80"/>
    <w:rsid w:val="006D3D78"/>
    <w:rsid w:val="006D5421"/>
    <w:rsid w:val="006D56D0"/>
    <w:rsid w:val="006D71D9"/>
    <w:rsid w:val="006E2128"/>
    <w:rsid w:val="006E4848"/>
    <w:rsid w:val="006E4ED9"/>
    <w:rsid w:val="006F34E6"/>
    <w:rsid w:val="006F40AE"/>
    <w:rsid w:val="006F607A"/>
    <w:rsid w:val="00704245"/>
    <w:rsid w:val="0071137F"/>
    <w:rsid w:val="00711954"/>
    <w:rsid w:val="007160AC"/>
    <w:rsid w:val="00721E28"/>
    <w:rsid w:val="00724C7B"/>
    <w:rsid w:val="00725461"/>
    <w:rsid w:val="007264D4"/>
    <w:rsid w:val="00726689"/>
    <w:rsid w:val="00732D2F"/>
    <w:rsid w:val="00734350"/>
    <w:rsid w:val="00734E2B"/>
    <w:rsid w:val="00737337"/>
    <w:rsid w:val="0074283B"/>
    <w:rsid w:val="0075106B"/>
    <w:rsid w:val="00772AC0"/>
    <w:rsid w:val="0078015E"/>
    <w:rsid w:val="00785EFB"/>
    <w:rsid w:val="00791154"/>
    <w:rsid w:val="00796A1F"/>
    <w:rsid w:val="00796DB2"/>
    <w:rsid w:val="007A3C60"/>
    <w:rsid w:val="007B6AAC"/>
    <w:rsid w:val="007C55CA"/>
    <w:rsid w:val="007C7DD6"/>
    <w:rsid w:val="007D6E54"/>
    <w:rsid w:val="00801457"/>
    <w:rsid w:val="00804435"/>
    <w:rsid w:val="00807FAB"/>
    <w:rsid w:val="00812CF2"/>
    <w:rsid w:val="0082149F"/>
    <w:rsid w:val="00837306"/>
    <w:rsid w:val="00837A40"/>
    <w:rsid w:val="008403FD"/>
    <w:rsid w:val="00841F61"/>
    <w:rsid w:val="00846FAD"/>
    <w:rsid w:val="008515AA"/>
    <w:rsid w:val="00853EAE"/>
    <w:rsid w:val="00857962"/>
    <w:rsid w:val="008579EA"/>
    <w:rsid w:val="00862540"/>
    <w:rsid w:val="00863705"/>
    <w:rsid w:val="00863958"/>
    <w:rsid w:val="00867A78"/>
    <w:rsid w:val="00875614"/>
    <w:rsid w:val="008828BC"/>
    <w:rsid w:val="00883A3A"/>
    <w:rsid w:val="00885A7F"/>
    <w:rsid w:val="0089718F"/>
    <w:rsid w:val="008A432D"/>
    <w:rsid w:val="008B0956"/>
    <w:rsid w:val="008B6D7C"/>
    <w:rsid w:val="008D2962"/>
    <w:rsid w:val="008D6F21"/>
    <w:rsid w:val="008E4B33"/>
    <w:rsid w:val="008E4D79"/>
    <w:rsid w:val="008E5811"/>
    <w:rsid w:val="008F6DE8"/>
    <w:rsid w:val="00903EE3"/>
    <w:rsid w:val="00904747"/>
    <w:rsid w:val="0090597A"/>
    <w:rsid w:val="00925151"/>
    <w:rsid w:val="00925E55"/>
    <w:rsid w:val="00951914"/>
    <w:rsid w:val="0095776C"/>
    <w:rsid w:val="009612D2"/>
    <w:rsid w:val="00962DBB"/>
    <w:rsid w:val="00971465"/>
    <w:rsid w:val="00971931"/>
    <w:rsid w:val="00976B47"/>
    <w:rsid w:val="0099083E"/>
    <w:rsid w:val="009A63ED"/>
    <w:rsid w:val="009B68FC"/>
    <w:rsid w:val="009C6FBE"/>
    <w:rsid w:val="009D6147"/>
    <w:rsid w:val="009E09B3"/>
    <w:rsid w:val="009E4EA4"/>
    <w:rsid w:val="009F51B5"/>
    <w:rsid w:val="009F74B1"/>
    <w:rsid w:val="00A031C2"/>
    <w:rsid w:val="00A05CEE"/>
    <w:rsid w:val="00A06706"/>
    <w:rsid w:val="00A07BC7"/>
    <w:rsid w:val="00A10C76"/>
    <w:rsid w:val="00A130D4"/>
    <w:rsid w:val="00A17E51"/>
    <w:rsid w:val="00A326F2"/>
    <w:rsid w:val="00A36384"/>
    <w:rsid w:val="00A36941"/>
    <w:rsid w:val="00A40781"/>
    <w:rsid w:val="00A43E7E"/>
    <w:rsid w:val="00A44117"/>
    <w:rsid w:val="00A55475"/>
    <w:rsid w:val="00A60D5F"/>
    <w:rsid w:val="00A77396"/>
    <w:rsid w:val="00A84191"/>
    <w:rsid w:val="00A84FD0"/>
    <w:rsid w:val="00A93967"/>
    <w:rsid w:val="00A93DCA"/>
    <w:rsid w:val="00A940A8"/>
    <w:rsid w:val="00A95FC3"/>
    <w:rsid w:val="00AA60CE"/>
    <w:rsid w:val="00AB1B93"/>
    <w:rsid w:val="00AB6AE9"/>
    <w:rsid w:val="00AB6D14"/>
    <w:rsid w:val="00AC57B0"/>
    <w:rsid w:val="00AE30E0"/>
    <w:rsid w:val="00AF63AF"/>
    <w:rsid w:val="00B045F0"/>
    <w:rsid w:val="00B060C5"/>
    <w:rsid w:val="00B065E3"/>
    <w:rsid w:val="00B11535"/>
    <w:rsid w:val="00B11F1A"/>
    <w:rsid w:val="00B1201D"/>
    <w:rsid w:val="00B1484E"/>
    <w:rsid w:val="00B17A26"/>
    <w:rsid w:val="00B22D0F"/>
    <w:rsid w:val="00B27A67"/>
    <w:rsid w:val="00B27DCC"/>
    <w:rsid w:val="00B333A3"/>
    <w:rsid w:val="00B365BC"/>
    <w:rsid w:val="00B50A35"/>
    <w:rsid w:val="00B52D85"/>
    <w:rsid w:val="00B5435B"/>
    <w:rsid w:val="00B64E84"/>
    <w:rsid w:val="00BA157B"/>
    <w:rsid w:val="00BA5A8B"/>
    <w:rsid w:val="00BB417A"/>
    <w:rsid w:val="00BB4F14"/>
    <w:rsid w:val="00BB7D9F"/>
    <w:rsid w:val="00BC3187"/>
    <w:rsid w:val="00BD043B"/>
    <w:rsid w:val="00BD2276"/>
    <w:rsid w:val="00BD356A"/>
    <w:rsid w:val="00BD5656"/>
    <w:rsid w:val="00BF1619"/>
    <w:rsid w:val="00C0050E"/>
    <w:rsid w:val="00C0094D"/>
    <w:rsid w:val="00C01CA1"/>
    <w:rsid w:val="00C03807"/>
    <w:rsid w:val="00C104D7"/>
    <w:rsid w:val="00C20190"/>
    <w:rsid w:val="00C224D0"/>
    <w:rsid w:val="00C23B01"/>
    <w:rsid w:val="00C2610A"/>
    <w:rsid w:val="00C317D5"/>
    <w:rsid w:val="00C4473B"/>
    <w:rsid w:val="00C55715"/>
    <w:rsid w:val="00C61A1E"/>
    <w:rsid w:val="00C629B5"/>
    <w:rsid w:val="00C650D8"/>
    <w:rsid w:val="00C677C7"/>
    <w:rsid w:val="00C67A71"/>
    <w:rsid w:val="00C8040A"/>
    <w:rsid w:val="00C80A3B"/>
    <w:rsid w:val="00C812D6"/>
    <w:rsid w:val="00C8431A"/>
    <w:rsid w:val="00C9051E"/>
    <w:rsid w:val="00C96771"/>
    <w:rsid w:val="00CB67F5"/>
    <w:rsid w:val="00CC005B"/>
    <w:rsid w:val="00CC1ED7"/>
    <w:rsid w:val="00CC5DAB"/>
    <w:rsid w:val="00CC6512"/>
    <w:rsid w:val="00CE4E5C"/>
    <w:rsid w:val="00CE73FB"/>
    <w:rsid w:val="00CF0A9A"/>
    <w:rsid w:val="00CF3A96"/>
    <w:rsid w:val="00D0055C"/>
    <w:rsid w:val="00D02069"/>
    <w:rsid w:val="00D03118"/>
    <w:rsid w:val="00D0464E"/>
    <w:rsid w:val="00D07D99"/>
    <w:rsid w:val="00D12515"/>
    <w:rsid w:val="00D1486B"/>
    <w:rsid w:val="00D207DC"/>
    <w:rsid w:val="00D22822"/>
    <w:rsid w:val="00D35FBC"/>
    <w:rsid w:val="00D56109"/>
    <w:rsid w:val="00D6074D"/>
    <w:rsid w:val="00D66BC6"/>
    <w:rsid w:val="00D72310"/>
    <w:rsid w:val="00D758F0"/>
    <w:rsid w:val="00D870F9"/>
    <w:rsid w:val="00D91FE7"/>
    <w:rsid w:val="00D953AE"/>
    <w:rsid w:val="00DA3DB4"/>
    <w:rsid w:val="00DA4204"/>
    <w:rsid w:val="00DA6336"/>
    <w:rsid w:val="00DB1200"/>
    <w:rsid w:val="00DC5AF9"/>
    <w:rsid w:val="00DD693A"/>
    <w:rsid w:val="00DD6EBA"/>
    <w:rsid w:val="00DE06A9"/>
    <w:rsid w:val="00DE18B5"/>
    <w:rsid w:val="00DE63C5"/>
    <w:rsid w:val="00DF7D27"/>
    <w:rsid w:val="00E0036C"/>
    <w:rsid w:val="00E00F43"/>
    <w:rsid w:val="00E03502"/>
    <w:rsid w:val="00E07929"/>
    <w:rsid w:val="00E11490"/>
    <w:rsid w:val="00E12578"/>
    <w:rsid w:val="00E204E4"/>
    <w:rsid w:val="00E262DC"/>
    <w:rsid w:val="00E30C90"/>
    <w:rsid w:val="00E32107"/>
    <w:rsid w:val="00E3310D"/>
    <w:rsid w:val="00E45EE8"/>
    <w:rsid w:val="00E556BA"/>
    <w:rsid w:val="00E5657B"/>
    <w:rsid w:val="00E578F4"/>
    <w:rsid w:val="00E6343D"/>
    <w:rsid w:val="00E73721"/>
    <w:rsid w:val="00E738E4"/>
    <w:rsid w:val="00E8183D"/>
    <w:rsid w:val="00E835B0"/>
    <w:rsid w:val="00E866F8"/>
    <w:rsid w:val="00E86F96"/>
    <w:rsid w:val="00E95F7A"/>
    <w:rsid w:val="00EA60FF"/>
    <w:rsid w:val="00EA7BE1"/>
    <w:rsid w:val="00EB0DC2"/>
    <w:rsid w:val="00EB635E"/>
    <w:rsid w:val="00ED3554"/>
    <w:rsid w:val="00EE5CD4"/>
    <w:rsid w:val="00EE5FB4"/>
    <w:rsid w:val="00EE6F90"/>
    <w:rsid w:val="00F0065D"/>
    <w:rsid w:val="00F049FC"/>
    <w:rsid w:val="00F078D1"/>
    <w:rsid w:val="00F10D89"/>
    <w:rsid w:val="00F16FC1"/>
    <w:rsid w:val="00F2680C"/>
    <w:rsid w:val="00F27D12"/>
    <w:rsid w:val="00F31443"/>
    <w:rsid w:val="00F323E1"/>
    <w:rsid w:val="00F44DF2"/>
    <w:rsid w:val="00F4603D"/>
    <w:rsid w:val="00F46C2D"/>
    <w:rsid w:val="00F50E10"/>
    <w:rsid w:val="00F53AAF"/>
    <w:rsid w:val="00F65401"/>
    <w:rsid w:val="00F72C62"/>
    <w:rsid w:val="00F77523"/>
    <w:rsid w:val="00F87A84"/>
    <w:rsid w:val="00F93192"/>
    <w:rsid w:val="00FA5342"/>
    <w:rsid w:val="00FC49FA"/>
    <w:rsid w:val="00FD081F"/>
    <w:rsid w:val="00FD555C"/>
    <w:rsid w:val="00FE1A96"/>
    <w:rsid w:val="00FE1B26"/>
    <w:rsid w:val="00FE6F27"/>
    <w:rsid w:val="00FF15FC"/>
    <w:rsid w:val="00FF2E30"/>
    <w:rsid w:val="00FF36CE"/>
    <w:rsid w:val="00FF7F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27A3285-13E2-4247-970D-F9A40F87BF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807FA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B060C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Adresat1wiersz">
    <w:name w:val="Adresat 1. wiersz"/>
    <w:basedOn w:val="Normalny"/>
    <w:next w:val="Normalny"/>
    <w:rsid w:val="005B2A64"/>
    <w:pPr>
      <w:tabs>
        <w:tab w:val="left" w:pos="4253"/>
      </w:tabs>
      <w:spacing w:before="720" w:after="0" w:line="240" w:lineRule="auto"/>
      <w:ind w:left="4253"/>
      <w:jc w:val="both"/>
    </w:pPr>
    <w:rPr>
      <w:rFonts w:ascii="Arial" w:eastAsia="Times New Roman" w:hAnsi="Arial" w:cs="Times New Roman"/>
      <w:b/>
      <w:sz w:val="24"/>
      <w:szCs w:val="20"/>
      <w:lang w:eastAsia="pl-PL"/>
    </w:rPr>
  </w:style>
  <w:style w:type="paragraph" w:customStyle="1" w:styleId="Miejsceidata">
    <w:name w:val="Miejsce i data"/>
    <w:basedOn w:val="Normalny"/>
    <w:next w:val="Adresat1wiersz"/>
    <w:rsid w:val="005B2A64"/>
    <w:pPr>
      <w:tabs>
        <w:tab w:val="right" w:pos="8789"/>
      </w:tabs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pl-PL"/>
    </w:rPr>
  </w:style>
  <w:style w:type="paragraph" w:customStyle="1" w:styleId="Adresatkolejnewiersze">
    <w:name w:val="Adresat kolejne wiersze"/>
    <w:basedOn w:val="Normalny"/>
    <w:rsid w:val="005B2A64"/>
    <w:pPr>
      <w:tabs>
        <w:tab w:val="left" w:pos="4253"/>
      </w:tabs>
      <w:spacing w:after="0" w:line="240" w:lineRule="auto"/>
      <w:ind w:left="4253"/>
      <w:jc w:val="both"/>
    </w:pPr>
    <w:rPr>
      <w:rFonts w:ascii="Arial" w:eastAsia="Times New Roman" w:hAnsi="Arial" w:cs="Times New Roman"/>
      <w:b/>
      <w:sz w:val="24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104D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104D7"/>
    <w:rPr>
      <w:rFonts w:ascii="Segoe UI" w:hAnsi="Segoe UI" w:cs="Segoe UI"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8D6F2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D6F21"/>
  </w:style>
  <w:style w:type="paragraph" w:styleId="Stopka">
    <w:name w:val="footer"/>
    <w:basedOn w:val="Normalny"/>
    <w:link w:val="StopkaZnak"/>
    <w:uiPriority w:val="99"/>
    <w:unhideWhenUsed/>
    <w:rsid w:val="008D6F2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D6F21"/>
  </w:style>
  <w:style w:type="table" w:styleId="Tabela-Siatka">
    <w:name w:val="Table Grid"/>
    <w:basedOn w:val="Standardowy"/>
    <w:uiPriority w:val="39"/>
    <w:rsid w:val="00BD043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aliases w:val="Tekst punktowanie,Numerowanie,List Paragraph,maz_wyliczenie,opis dzialania,K-P_odwolanie,A_wyliczenie,Akapit z listą5CxSpLast,Akapit z listą5,Akapit z listą 1,Kolorowa lista — akcent 11,Akapit z listą BS,BulletC,L1"/>
    <w:basedOn w:val="Normalny"/>
    <w:link w:val="AkapitzlistZnak"/>
    <w:uiPriority w:val="34"/>
    <w:qFormat/>
    <w:rsid w:val="00BD043B"/>
    <w:pPr>
      <w:ind w:left="720"/>
      <w:contextualSpacing/>
    </w:pPr>
  </w:style>
  <w:style w:type="character" w:styleId="Tytuksiki">
    <w:name w:val="Book Title"/>
    <w:uiPriority w:val="99"/>
    <w:qFormat/>
    <w:rsid w:val="00BA5A8B"/>
    <w:rPr>
      <w:b/>
      <w:bCs/>
      <w:smallCaps/>
      <w:spacing w:val="5"/>
    </w:rPr>
  </w:style>
  <w:style w:type="paragraph" w:styleId="Tekstpodstawowy">
    <w:name w:val="Body Text"/>
    <w:aliases w:val="b,bt,block style,Tekst podstawowy Znak Znak Znak Znak Znak Znak Znak Znak,aga,Tekst podstawowyG,szaro,wypunktowanie,Tekst podstawowy-bold,numerowany,b1,Tekst podstawowy Znak Znak Znak Znak Znak,(F2),anita1"/>
    <w:basedOn w:val="Normalny"/>
    <w:link w:val="TekstpodstawowyZnak"/>
    <w:rsid w:val="00BA5A8B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TekstpodstawowyZnak">
    <w:name w:val="Tekst podstawowy Znak"/>
    <w:aliases w:val="b Znak,bt Znak,block style Znak,Tekst podstawowy Znak Znak Znak Znak Znak Znak Znak Znak Znak,aga Znak,Tekst podstawowyG Znak,szaro Znak,wypunktowanie Znak,Tekst podstawowy-bold Znak,numerowany Znak,b1 Znak,(F2) Znak,anita1 Znak"/>
    <w:basedOn w:val="Domylnaczcionkaakapitu"/>
    <w:link w:val="Tekstpodstawowy"/>
    <w:rsid w:val="00BA5A8B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ormalnyWeb">
    <w:name w:val="Normal (Web)"/>
    <w:aliases w:val=" Znak Znak Znak Znak, Znak Znak Znak Znak Znak, Znak Znak4,Znak Znak Znak Znak,Znak Znak Znak Znak Znak,Znak Znak4"/>
    <w:basedOn w:val="Normalny"/>
    <w:link w:val="NormalnyWebZnak"/>
    <w:uiPriority w:val="99"/>
    <w:qFormat/>
    <w:rsid w:val="00BA5A8B"/>
    <w:pPr>
      <w:spacing w:before="100" w:after="100" w:line="240" w:lineRule="auto"/>
    </w:pPr>
    <w:rPr>
      <w:rFonts w:ascii="Times New Roman" w:eastAsia="Times New Roman" w:hAnsi="Times New Roman" w:cs="Times New Roman"/>
      <w:sz w:val="24"/>
      <w:szCs w:val="20"/>
      <w:lang w:eastAsia="pl-PL"/>
    </w:rPr>
  </w:style>
  <w:style w:type="character" w:customStyle="1" w:styleId="NormalnyWebZnak">
    <w:name w:val="Normalny (Web) Znak"/>
    <w:aliases w:val=" Znak Znak Znak Znak Znak1, Znak Znak Znak Znak Znak Znak, Znak Znak4 Znak,Znak Znak Znak Znak Znak1,Znak Znak Znak Znak Znak Znak,Znak Znak4 Znak"/>
    <w:link w:val="NormalnyWeb"/>
    <w:uiPriority w:val="99"/>
    <w:rsid w:val="00BA5A8B"/>
    <w:rPr>
      <w:rFonts w:ascii="Times New Roman" w:eastAsia="Times New Roman" w:hAnsi="Times New Roman" w:cs="Times New Roman"/>
      <w:sz w:val="24"/>
      <w:szCs w:val="20"/>
      <w:lang w:eastAsia="pl-PL"/>
    </w:rPr>
  </w:style>
  <w:style w:type="paragraph" w:customStyle="1" w:styleId="Normalny1">
    <w:name w:val="Normalny1"/>
    <w:basedOn w:val="Tytu"/>
    <w:link w:val="normalZnak"/>
    <w:uiPriority w:val="99"/>
    <w:rsid w:val="00BA5A8B"/>
    <w:pPr>
      <w:spacing w:before="240" w:after="60"/>
      <w:contextualSpacing w:val="0"/>
      <w:jc w:val="center"/>
      <w:outlineLvl w:val="0"/>
    </w:pPr>
    <w:rPr>
      <w:rFonts w:ascii="Arial" w:eastAsia="Times New Roman" w:hAnsi="Arial" w:cs="Arial"/>
      <w:b/>
      <w:bCs/>
      <w:spacing w:val="0"/>
      <w:sz w:val="44"/>
      <w:szCs w:val="44"/>
      <w:lang w:eastAsia="pl-PL"/>
    </w:rPr>
  </w:style>
  <w:style w:type="character" w:customStyle="1" w:styleId="normalZnak">
    <w:name w:val="normal Znak"/>
    <w:link w:val="Normalny1"/>
    <w:uiPriority w:val="99"/>
    <w:locked/>
    <w:rsid w:val="00BA5A8B"/>
    <w:rPr>
      <w:rFonts w:ascii="Arial" w:eastAsia="Times New Roman" w:hAnsi="Arial" w:cs="Arial"/>
      <w:b/>
      <w:bCs/>
      <w:kern w:val="28"/>
      <w:sz w:val="44"/>
      <w:szCs w:val="44"/>
      <w:lang w:eastAsia="pl-PL"/>
    </w:rPr>
  </w:style>
  <w:style w:type="paragraph" w:styleId="Tytu">
    <w:name w:val="Title"/>
    <w:basedOn w:val="Normalny"/>
    <w:next w:val="Normalny"/>
    <w:link w:val="TytuZnak"/>
    <w:uiPriority w:val="10"/>
    <w:qFormat/>
    <w:rsid w:val="00BA5A8B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BA5A8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Hipercze">
    <w:name w:val="Hyperlink"/>
    <w:uiPriority w:val="99"/>
    <w:rsid w:val="00841F61"/>
    <w:rPr>
      <w:color w:val="0000FF"/>
      <w:u w:val="single"/>
    </w:rPr>
  </w:style>
  <w:style w:type="character" w:styleId="Odwoaniedokomentarza">
    <w:name w:val="annotation reference"/>
    <w:rsid w:val="00F46C2D"/>
    <w:rPr>
      <w:sz w:val="16"/>
      <w:szCs w:val="16"/>
    </w:rPr>
  </w:style>
  <w:style w:type="paragraph" w:customStyle="1" w:styleId="Standard">
    <w:name w:val="Standard"/>
    <w:rsid w:val="00554A78"/>
    <w:pPr>
      <w:suppressAutoHyphens/>
      <w:autoSpaceDN w:val="0"/>
      <w:spacing w:after="0"/>
      <w:ind w:firstLine="567"/>
      <w:jc w:val="both"/>
      <w:textAlignment w:val="baseline"/>
    </w:pPr>
    <w:rPr>
      <w:rFonts w:ascii="Arial" w:eastAsia="Calibri" w:hAnsi="Arial" w:cs="Arial"/>
      <w:kern w:val="3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154910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154910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154910"/>
    <w:rPr>
      <w:vertAlign w:val="superscript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80A3B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C80A3B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80A3B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C80A3B"/>
    <w:rPr>
      <w:b/>
      <w:bCs/>
      <w:sz w:val="20"/>
      <w:szCs w:val="20"/>
    </w:rPr>
  </w:style>
  <w:style w:type="paragraph" w:styleId="Tekstprzypisudolnego">
    <w:name w:val="footnote text"/>
    <w:basedOn w:val="Normalny"/>
    <w:link w:val="TekstprzypisudolnegoZnak"/>
    <w:uiPriority w:val="99"/>
    <w:unhideWhenUsed/>
    <w:rsid w:val="00A05CEE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rsid w:val="00A05CEE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A05CEE"/>
    <w:rPr>
      <w:vertAlign w:val="superscript"/>
    </w:rPr>
  </w:style>
  <w:style w:type="character" w:customStyle="1" w:styleId="markedcontent">
    <w:name w:val="markedcontent"/>
    <w:basedOn w:val="Domylnaczcionkaakapitu"/>
    <w:rsid w:val="003875AC"/>
  </w:style>
  <w:style w:type="character" w:customStyle="1" w:styleId="highlight">
    <w:name w:val="highlight"/>
    <w:basedOn w:val="Domylnaczcionkaakapitu"/>
    <w:rsid w:val="003875AC"/>
  </w:style>
  <w:style w:type="character" w:styleId="Uwydatnienie">
    <w:name w:val="Emphasis"/>
    <w:basedOn w:val="Domylnaczcionkaakapitu"/>
    <w:uiPriority w:val="20"/>
    <w:qFormat/>
    <w:rsid w:val="006421A3"/>
    <w:rPr>
      <w:i/>
      <w:iCs/>
    </w:rPr>
  </w:style>
  <w:style w:type="character" w:customStyle="1" w:styleId="Nagwek2Znak">
    <w:name w:val="Nagłówek 2 Znak"/>
    <w:basedOn w:val="Domylnaczcionkaakapitu"/>
    <w:link w:val="Nagwek2"/>
    <w:uiPriority w:val="9"/>
    <w:rsid w:val="00B060C5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AkapitzlistZnak">
    <w:name w:val="Akapit z listą Znak"/>
    <w:aliases w:val="Tekst punktowanie Znak,Numerowanie Znak,List Paragraph Znak,maz_wyliczenie Znak,opis dzialania Znak,K-P_odwolanie Znak,A_wyliczenie Znak,Akapit z listą5CxSpLast Znak,Akapit z listą5 Znak,Akapit z listą 1 Znak,Akapit z listą BS Znak"/>
    <w:link w:val="Akapitzlist"/>
    <w:uiPriority w:val="34"/>
    <w:qFormat/>
    <w:locked/>
    <w:rsid w:val="00B060C5"/>
  </w:style>
  <w:style w:type="paragraph" w:customStyle="1" w:styleId="Default">
    <w:name w:val="Default"/>
    <w:rsid w:val="00B060C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Tekstpodstawowywcity">
    <w:name w:val="Body Text Indent"/>
    <w:basedOn w:val="Normalny"/>
    <w:link w:val="TekstpodstawowywcityZnak"/>
    <w:uiPriority w:val="99"/>
    <w:unhideWhenUsed/>
    <w:rsid w:val="00C03807"/>
    <w:pPr>
      <w:spacing w:after="120"/>
      <w:ind w:left="283"/>
    </w:p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rsid w:val="00C03807"/>
  </w:style>
  <w:style w:type="character" w:customStyle="1" w:styleId="UnresolvedMention">
    <w:name w:val="Unresolved Mention"/>
    <w:basedOn w:val="Domylnaczcionkaakapitu"/>
    <w:uiPriority w:val="99"/>
    <w:semiHidden/>
    <w:unhideWhenUsed/>
    <w:rsid w:val="000A6ACD"/>
    <w:rPr>
      <w:color w:val="605E5C"/>
      <w:shd w:val="clear" w:color="auto" w:fill="E1DFDD"/>
    </w:rPr>
  </w:style>
  <w:style w:type="character" w:styleId="UyteHipercze">
    <w:name w:val="FollowedHyperlink"/>
    <w:basedOn w:val="Domylnaczcionkaakapitu"/>
    <w:uiPriority w:val="99"/>
    <w:semiHidden/>
    <w:unhideWhenUsed/>
    <w:rsid w:val="000A6ACD"/>
    <w:rPr>
      <w:color w:val="800080" w:themeColor="followedHyperlink"/>
      <w:u w:val="single"/>
    </w:rPr>
  </w:style>
  <w:style w:type="character" w:styleId="Pogrubienie">
    <w:name w:val="Strong"/>
    <w:basedOn w:val="Domylnaczcionkaakapitu"/>
    <w:uiPriority w:val="22"/>
    <w:qFormat/>
    <w:rsid w:val="00DE06A9"/>
    <w:rPr>
      <w:b/>
      <w:bCs/>
    </w:rPr>
  </w:style>
  <w:style w:type="character" w:customStyle="1" w:styleId="Nagwek1Znak">
    <w:name w:val="Nagłówek 1 Znak"/>
    <w:basedOn w:val="Domylnaczcionkaakapitu"/>
    <w:link w:val="Nagwek1"/>
    <w:uiPriority w:val="9"/>
    <w:rsid w:val="00807FAB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070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9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83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4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69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88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34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64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54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546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4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06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54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7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05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72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30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1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1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56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s://geoportal.podkarpackie.pl/rewitalizacja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emf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hyperlink" Target="https://www.podkarpackie.pl/index.php/gospodarka/rewitalizacja" TargetMode="External"/><Relationship Id="rId10" Type="http://schemas.openxmlformats.org/officeDocument/2006/relationships/image" Target="media/image3.jpeg"/><Relationship Id="rId19" Type="http://schemas.openxmlformats.org/officeDocument/2006/relationships/hyperlink" Target="https://www.podkarpackie.pl/index.php/gospodarka/rewitalizacja/doradztwo/artykuly-instytutu-miast-i-regionow-dot-rewitalizacji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jpeg"/><Relationship Id="rId22" Type="http://schemas.openxmlformats.org/officeDocument/2006/relationships/hyperlink" Target="https://geoportal.podkarpackie.pl/rewitalizacja" TargetMode="External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41F937-5DBF-492F-9A70-49A81DD55A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5279</Words>
  <Characters>31677</Characters>
  <Application>Microsoft Office Word</Application>
  <DocSecurity>4</DocSecurity>
  <Lines>263</Lines>
  <Paragraphs>73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36883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Musiał Agnieszka</dc:creator>
  <cp:lastModifiedBy>Nowicka Joanna</cp:lastModifiedBy>
  <cp:revision>2</cp:revision>
  <cp:lastPrinted>2022-09-26T09:21:00Z</cp:lastPrinted>
  <dcterms:created xsi:type="dcterms:W3CDTF">2022-09-30T09:54:00Z</dcterms:created>
  <dcterms:modified xsi:type="dcterms:W3CDTF">2022-09-30T09:54:00Z</dcterms:modified>
</cp:coreProperties>
</file>