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F79F5" w14:textId="77777777" w:rsidR="00AA2C2F" w:rsidRPr="00E522AA" w:rsidRDefault="00AA2C2F" w:rsidP="00AA2C2F">
      <w:pPr>
        <w:pStyle w:val="Nagwek2"/>
        <w:jc w:val="center"/>
        <w:rPr>
          <w:rFonts w:ascii="Arial" w:eastAsia="Times New Roman" w:hAnsi="Arial" w:cs="Arial"/>
          <w:b/>
          <w:color w:val="auto"/>
          <w:lang w:eastAsia="pl-PL"/>
        </w:rPr>
      </w:pPr>
      <w:r w:rsidRPr="00E522AA">
        <w:rPr>
          <w:rFonts w:ascii="Arial" w:eastAsia="Times New Roman" w:hAnsi="Arial" w:cs="Arial"/>
          <w:b/>
          <w:color w:val="auto"/>
          <w:lang w:eastAsia="pl-PL"/>
        </w:rPr>
        <w:t>UZASADNIENIE</w:t>
      </w:r>
    </w:p>
    <w:p w14:paraId="6BB66DDD" w14:textId="77777777" w:rsidR="00AA2C2F" w:rsidRPr="00E522AA" w:rsidRDefault="00AA2C2F" w:rsidP="00AA2C2F">
      <w:pPr>
        <w:pStyle w:val="Nagwek2"/>
        <w:jc w:val="center"/>
        <w:rPr>
          <w:rFonts w:ascii="Arial" w:eastAsia="Times New Roman" w:hAnsi="Arial" w:cs="Arial"/>
          <w:b/>
          <w:color w:val="auto"/>
          <w:lang w:eastAsia="pl-PL"/>
        </w:rPr>
      </w:pPr>
      <w:r w:rsidRPr="00E522AA">
        <w:rPr>
          <w:rFonts w:ascii="Arial" w:eastAsia="Times New Roman" w:hAnsi="Arial" w:cs="Arial"/>
          <w:b/>
          <w:color w:val="auto"/>
          <w:lang w:eastAsia="pl-PL"/>
        </w:rPr>
        <w:t>do projektu Uchwały Sejmiku Województwa Podkarpackiego w sprawie zmian w budżecie Województwa Podkarpackiego na 2022 r.</w:t>
      </w:r>
    </w:p>
    <w:p w14:paraId="50A1AA86" w14:textId="77777777" w:rsidR="00AA2C2F" w:rsidRPr="00E522AA" w:rsidRDefault="00AA2C2F" w:rsidP="00AA2C2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517BE9A" w14:textId="77777777" w:rsidR="00AA2C2F" w:rsidRPr="00200839" w:rsidRDefault="00AA2C2F" w:rsidP="00AA2C2F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0839">
        <w:rPr>
          <w:rFonts w:ascii="Arial" w:hAnsi="Arial" w:cs="Arial"/>
          <w:color w:val="000000" w:themeColor="text1"/>
          <w:sz w:val="24"/>
          <w:szCs w:val="24"/>
        </w:rPr>
        <w:t>Zmian w budżecie Województwa Podkarpackiego dokonuje się w zakresie dochodów, wydatków, deficytu budżetowego, przychodów oraz rozchodów.</w:t>
      </w:r>
    </w:p>
    <w:p w14:paraId="5AF817AC" w14:textId="5188C599" w:rsidR="00AA2C2F" w:rsidRPr="002D1122" w:rsidRDefault="00AA2C2F" w:rsidP="00AA2C2F">
      <w:pPr>
        <w:pStyle w:val="Akapitzlist"/>
        <w:numPr>
          <w:ilvl w:val="0"/>
          <w:numId w:val="1"/>
        </w:numPr>
        <w:spacing w:after="0" w:line="360" w:lineRule="auto"/>
        <w:ind w:left="284" w:hanging="142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200839">
        <w:rPr>
          <w:rFonts w:ascii="Arial" w:hAnsi="Arial" w:cs="Arial"/>
          <w:b/>
          <w:bCs/>
          <w:color w:val="000000" w:themeColor="text1"/>
          <w:sz w:val="24"/>
          <w:szCs w:val="24"/>
        </w:rPr>
        <w:t>W zakresie dochodów – następuje z</w:t>
      </w:r>
      <w:r w:rsidR="009110A3" w:rsidRPr="00200839">
        <w:rPr>
          <w:rFonts w:ascii="Arial" w:hAnsi="Arial" w:cs="Arial"/>
          <w:b/>
          <w:bCs/>
          <w:color w:val="000000" w:themeColor="text1"/>
          <w:sz w:val="24"/>
          <w:szCs w:val="24"/>
        </w:rPr>
        <w:t>więk</w:t>
      </w:r>
      <w:r w:rsidRPr="0020083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szenie planu o łączną kwotę </w:t>
      </w:r>
      <w:r w:rsidR="009110A3" w:rsidRPr="00200839">
        <w:rPr>
          <w:rFonts w:ascii="Arial" w:hAnsi="Arial" w:cs="Arial"/>
          <w:b/>
          <w:bCs/>
          <w:color w:val="000000" w:themeColor="text1"/>
          <w:sz w:val="24"/>
          <w:szCs w:val="24"/>
        </w:rPr>
        <w:t>11.724.166</w:t>
      </w:r>
      <w:r w:rsidRPr="00200839">
        <w:rPr>
          <w:rFonts w:ascii="Arial" w:hAnsi="Arial" w:cs="Arial"/>
          <w:b/>
          <w:bCs/>
          <w:color w:val="000000" w:themeColor="text1"/>
          <w:sz w:val="24"/>
          <w:szCs w:val="24"/>
        </w:rPr>
        <w:t>,-zł, jako skutek</w:t>
      </w:r>
      <w:r w:rsidRPr="0020083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20083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dokonanych zwiększeń i zmniejszeń  </w:t>
      </w:r>
      <w:r w:rsidRPr="002008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poszczególnych pozycji </w:t>
      </w:r>
      <w:r w:rsidR="005E04D2">
        <w:rPr>
          <w:rFonts w:ascii="Arial" w:hAnsi="Arial" w:cs="Arial"/>
          <w:b/>
          <w:color w:val="000000" w:themeColor="text1"/>
          <w:sz w:val="24"/>
          <w:szCs w:val="24"/>
        </w:rPr>
        <w:t>dochodów.</w:t>
      </w:r>
    </w:p>
    <w:p w14:paraId="7AB119BE" w14:textId="16125E0F" w:rsidR="00AA2C2F" w:rsidRPr="00200839" w:rsidRDefault="00AA2C2F" w:rsidP="00AA2C2F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200839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Zwiększenie planu dochodów</w:t>
      </w:r>
      <w:r w:rsidRPr="0020083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o kwotę </w:t>
      </w:r>
      <w:r w:rsidR="00D07E74" w:rsidRPr="0020083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12.</w:t>
      </w:r>
      <w:r w:rsidR="00200839" w:rsidRPr="0020083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020.581</w:t>
      </w:r>
      <w:r w:rsidRPr="0020083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,-zł dotyczy:</w:t>
      </w:r>
    </w:p>
    <w:p w14:paraId="51DE0609" w14:textId="7FDB9F60" w:rsidR="00157D55" w:rsidRPr="00200839" w:rsidRDefault="00FF7334" w:rsidP="00FF7334">
      <w:pPr>
        <w:pStyle w:val="Akapitzlist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00839">
        <w:rPr>
          <w:rFonts w:ascii="Arial" w:hAnsi="Arial" w:cs="Arial"/>
          <w:color w:val="000000" w:themeColor="text1"/>
          <w:sz w:val="24"/>
          <w:szCs w:val="24"/>
        </w:rPr>
        <w:t xml:space="preserve">środków pochodzących </w:t>
      </w:r>
      <w:r w:rsidRPr="00200839">
        <w:rPr>
          <w:rFonts w:ascii="Arial" w:hAnsi="Arial" w:cs="Arial"/>
          <w:bCs/>
          <w:color w:val="000000" w:themeColor="text1"/>
          <w:sz w:val="24"/>
          <w:szCs w:val="24"/>
        </w:rPr>
        <w:t>z budżetu UE na</w:t>
      </w:r>
      <w:r w:rsidR="00907E97">
        <w:rPr>
          <w:rFonts w:ascii="Arial" w:hAnsi="Arial" w:cs="Arial"/>
          <w:bCs/>
          <w:color w:val="000000" w:themeColor="text1"/>
          <w:sz w:val="24"/>
          <w:szCs w:val="24"/>
        </w:rPr>
        <w:t xml:space="preserve"> finansowanie realizacji projektów własnych</w:t>
      </w:r>
      <w:r w:rsidRPr="00200839">
        <w:rPr>
          <w:rFonts w:ascii="Arial" w:hAnsi="Arial" w:cs="Arial"/>
          <w:bCs/>
          <w:color w:val="000000" w:themeColor="text1"/>
          <w:sz w:val="24"/>
          <w:szCs w:val="24"/>
        </w:rPr>
        <w:t xml:space="preserve"> Samorządu Województwa o kwotę </w:t>
      </w:r>
      <w:r w:rsidRPr="00200839">
        <w:rPr>
          <w:rFonts w:ascii="Arial" w:hAnsi="Arial" w:cs="Arial"/>
          <w:b/>
          <w:bCs/>
          <w:color w:val="000000" w:themeColor="text1"/>
          <w:sz w:val="24"/>
          <w:szCs w:val="24"/>
        </w:rPr>
        <w:t>11.</w:t>
      </w:r>
      <w:r w:rsidR="00200839" w:rsidRPr="00200839">
        <w:rPr>
          <w:rFonts w:ascii="Arial" w:hAnsi="Arial" w:cs="Arial"/>
          <w:b/>
          <w:bCs/>
          <w:color w:val="000000" w:themeColor="text1"/>
          <w:sz w:val="24"/>
          <w:szCs w:val="24"/>
        </w:rPr>
        <w:t>869.823</w:t>
      </w:r>
      <w:r w:rsidRPr="00200839">
        <w:rPr>
          <w:rFonts w:ascii="Arial" w:hAnsi="Arial" w:cs="Arial"/>
          <w:b/>
          <w:bCs/>
          <w:color w:val="000000" w:themeColor="text1"/>
          <w:sz w:val="24"/>
          <w:szCs w:val="24"/>
        </w:rPr>
        <w:t>,-zł</w:t>
      </w:r>
      <w:r w:rsidRPr="00200839">
        <w:rPr>
          <w:rFonts w:ascii="Arial" w:hAnsi="Arial" w:cs="Arial"/>
          <w:bCs/>
          <w:color w:val="000000" w:themeColor="text1"/>
          <w:sz w:val="24"/>
          <w:szCs w:val="24"/>
        </w:rPr>
        <w:t>,</w:t>
      </w:r>
    </w:p>
    <w:p w14:paraId="77357C51" w14:textId="07116803" w:rsidR="00AA2C2F" w:rsidRPr="00200839" w:rsidRDefault="00AA2C2F" w:rsidP="00AA2C2F">
      <w:pPr>
        <w:pStyle w:val="Akapitzlist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0839">
        <w:rPr>
          <w:rFonts w:ascii="Arial" w:hAnsi="Arial" w:cs="Arial"/>
          <w:color w:val="000000" w:themeColor="text1"/>
          <w:sz w:val="24"/>
          <w:szCs w:val="24"/>
        </w:rPr>
        <w:t xml:space="preserve">subwencji ogólnej z budżetu państwa </w:t>
      </w:r>
      <w:r w:rsidR="00974E28" w:rsidRPr="00200839">
        <w:rPr>
          <w:rFonts w:ascii="Arial" w:hAnsi="Arial" w:cs="Arial"/>
          <w:color w:val="000000" w:themeColor="text1"/>
          <w:sz w:val="24"/>
          <w:szCs w:val="24"/>
        </w:rPr>
        <w:t xml:space="preserve">(część oświatowa) </w:t>
      </w:r>
      <w:r w:rsidRPr="00200839">
        <w:rPr>
          <w:rFonts w:ascii="Arial" w:hAnsi="Arial" w:cs="Arial"/>
          <w:color w:val="000000" w:themeColor="text1"/>
          <w:sz w:val="24"/>
          <w:szCs w:val="24"/>
        </w:rPr>
        <w:t xml:space="preserve">o kwotę </w:t>
      </w:r>
      <w:r w:rsidR="00974E28" w:rsidRPr="00200839">
        <w:rPr>
          <w:rFonts w:ascii="Arial" w:hAnsi="Arial" w:cs="Arial"/>
          <w:b/>
          <w:color w:val="000000" w:themeColor="text1"/>
          <w:sz w:val="24"/>
          <w:szCs w:val="24"/>
        </w:rPr>
        <w:t>147.712</w:t>
      </w:r>
      <w:r w:rsidRPr="00200839">
        <w:rPr>
          <w:rFonts w:ascii="Arial" w:hAnsi="Arial" w:cs="Arial"/>
          <w:b/>
          <w:color w:val="000000" w:themeColor="text1"/>
          <w:sz w:val="24"/>
          <w:szCs w:val="24"/>
        </w:rPr>
        <w:t>,-zł</w:t>
      </w:r>
      <w:r w:rsidR="005E04D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E04D2" w:rsidRPr="005E04D2">
        <w:rPr>
          <w:rFonts w:ascii="Arial" w:hAnsi="Arial" w:cs="Arial"/>
          <w:color w:val="000000" w:themeColor="text1"/>
          <w:sz w:val="24"/>
          <w:szCs w:val="24"/>
        </w:rPr>
        <w:t>(zgodnie z informacją Ministra Finansów),</w:t>
      </w:r>
    </w:p>
    <w:p w14:paraId="37B2441D" w14:textId="65F3F5D2" w:rsidR="00AE3F14" w:rsidRPr="00200839" w:rsidRDefault="00AE3F14" w:rsidP="00AA2C2F">
      <w:pPr>
        <w:pStyle w:val="Akapitzlist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0839">
        <w:rPr>
          <w:rFonts w:ascii="Arial" w:hAnsi="Arial" w:cs="Arial"/>
          <w:bCs/>
          <w:color w:val="000000" w:themeColor="text1"/>
          <w:sz w:val="24"/>
          <w:szCs w:val="24"/>
        </w:rPr>
        <w:t xml:space="preserve">dochodów realizowanych przez ROPS w Rzeszowie </w:t>
      </w:r>
      <w:r w:rsidR="00433F4B" w:rsidRPr="00200839">
        <w:rPr>
          <w:rFonts w:ascii="Arial" w:hAnsi="Arial" w:cs="Arial"/>
          <w:bCs/>
          <w:color w:val="000000" w:themeColor="text1"/>
          <w:sz w:val="24"/>
          <w:szCs w:val="24"/>
        </w:rPr>
        <w:t xml:space="preserve">z tytułu środków na zorganizowanie stażu absolwenckiego </w:t>
      </w:r>
      <w:r w:rsidR="0099258C" w:rsidRPr="00200839">
        <w:rPr>
          <w:rFonts w:ascii="Arial" w:hAnsi="Arial" w:cs="Arial"/>
          <w:bCs/>
          <w:color w:val="000000" w:themeColor="text1"/>
          <w:sz w:val="24"/>
          <w:szCs w:val="24"/>
        </w:rPr>
        <w:t xml:space="preserve">dla studentów Uniwersytetu Rzeszowskiego o kwotę </w:t>
      </w:r>
      <w:r w:rsidR="00F73204">
        <w:rPr>
          <w:rFonts w:ascii="Arial" w:hAnsi="Arial" w:cs="Arial"/>
          <w:b/>
          <w:bCs/>
          <w:color w:val="000000" w:themeColor="text1"/>
          <w:sz w:val="24"/>
          <w:szCs w:val="24"/>
        </w:rPr>
        <w:t>3.046</w:t>
      </w:r>
      <w:r w:rsidR="0099258C" w:rsidRPr="00F73204">
        <w:rPr>
          <w:rFonts w:ascii="Arial" w:hAnsi="Arial" w:cs="Arial"/>
          <w:b/>
          <w:bCs/>
          <w:color w:val="000000" w:themeColor="text1"/>
          <w:sz w:val="24"/>
          <w:szCs w:val="24"/>
        </w:rPr>
        <w:t>,-zł</w:t>
      </w:r>
      <w:r w:rsidR="00F73204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5FA31243" w14:textId="59AF1B65" w:rsidR="00AA2C2F" w:rsidRPr="00200839" w:rsidRDefault="00AA2C2F" w:rsidP="00AA2C2F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200839">
        <w:rPr>
          <w:rFonts w:ascii="Arial" w:hAnsi="Arial" w:cs="Arial"/>
          <w:b/>
          <w:bCs/>
          <w:i/>
          <w:color w:val="000000" w:themeColor="text1"/>
          <w:sz w:val="24"/>
          <w:szCs w:val="24"/>
          <w:u w:val="single"/>
        </w:rPr>
        <w:t>Zmniejszenie planu dochodów</w:t>
      </w:r>
      <w:r w:rsidRPr="00200839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o kwotę</w:t>
      </w:r>
      <w:r w:rsidR="00936B69" w:rsidRPr="00200839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296.415</w:t>
      </w:r>
      <w:r w:rsidRPr="00200839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,-zł dotyczy: </w:t>
      </w:r>
    </w:p>
    <w:p w14:paraId="0A32DD90" w14:textId="15EC72A8" w:rsidR="007E2665" w:rsidRPr="00200839" w:rsidRDefault="007E2665" w:rsidP="00DE04C8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bookmarkStart w:id="0" w:name="_Hlk113818192"/>
      <w:r w:rsidRPr="00200839">
        <w:rPr>
          <w:rFonts w:ascii="Arial" w:hAnsi="Arial" w:cs="Arial"/>
          <w:bCs/>
          <w:color w:val="000000" w:themeColor="text1"/>
          <w:sz w:val="24"/>
          <w:szCs w:val="24"/>
        </w:rPr>
        <w:t>środków od inwestora korzystającego podczas rea</w:t>
      </w:r>
      <w:r w:rsidR="00E25784" w:rsidRPr="00200839">
        <w:rPr>
          <w:rFonts w:ascii="Arial" w:hAnsi="Arial" w:cs="Arial"/>
          <w:bCs/>
          <w:color w:val="000000" w:themeColor="text1"/>
          <w:sz w:val="24"/>
          <w:szCs w:val="24"/>
        </w:rPr>
        <w:t>li</w:t>
      </w:r>
      <w:r w:rsidRPr="00200839">
        <w:rPr>
          <w:rFonts w:ascii="Arial" w:hAnsi="Arial" w:cs="Arial"/>
          <w:bCs/>
          <w:color w:val="000000" w:themeColor="text1"/>
          <w:sz w:val="24"/>
          <w:szCs w:val="24"/>
        </w:rPr>
        <w:t xml:space="preserve">zacji inwestycji z dróg wojewódzkich </w:t>
      </w:r>
      <w:r w:rsidR="006D78DD" w:rsidRPr="00200839">
        <w:rPr>
          <w:rFonts w:ascii="Arial" w:hAnsi="Arial" w:cs="Arial"/>
          <w:bCs/>
          <w:color w:val="000000" w:themeColor="text1"/>
          <w:sz w:val="24"/>
          <w:szCs w:val="24"/>
        </w:rPr>
        <w:t xml:space="preserve">o kwotę </w:t>
      </w:r>
      <w:bookmarkEnd w:id="0"/>
      <w:r w:rsidR="006D78DD" w:rsidRPr="00F73204">
        <w:rPr>
          <w:rFonts w:ascii="Arial" w:hAnsi="Arial" w:cs="Arial"/>
          <w:b/>
          <w:bCs/>
          <w:color w:val="000000" w:themeColor="text1"/>
          <w:sz w:val="24"/>
          <w:szCs w:val="24"/>
        </w:rPr>
        <w:t>294.829,-zł</w:t>
      </w:r>
      <w:r w:rsidR="00907E9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907E97">
        <w:rPr>
          <w:rFonts w:ascii="Arial" w:hAnsi="Arial" w:cs="Arial"/>
          <w:bCs/>
          <w:color w:val="000000" w:themeColor="text1"/>
          <w:sz w:val="24"/>
          <w:szCs w:val="24"/>
        </w:rPr>
        <w:t>Ponadto dokonuje się zmiany sposobu ujęcia</w:t>
      </w:r>
      <w:r w:rsidR="00DD29A4">
        <w:rPr>
          <w:rFonts w:ascii="Arial" w:hAnsi="Arial" w:cs="Arial"/>
          <w:bCs/>
          <w:color w:val="000000" w:themeColor="text1"/>
          <w:sz w:val="24"/>
          <w:szCs w:val="24"/>
        </w:rPr>
        <w:t xml:space="preserve"> w budżecie i klasyfikacji</w:t>
      </w:r>
      <w:r w:rsidR="00907E97">
        <w:rPr>
          <w:rFonts w:ascii="Arial" w:hAnsi="Arial" w:cs="Arial"/>
          <w:bCs/>
          <w:color w:val="000000" w:themeColor="text1"/>
          <w:sz w:val="24"/>
          <w:szCs w:val="24"/>
        </w:rPr>
        <w:t xml:space="preserve"> dochodów</w:t>
      </w:r>
      <w:r w:rsidR="002F19EB">
        <w:rPr>
          <w:rFonts w:ascii="Arial" w:hAnsi="Arial" w:cs="Arial"/>
          <w:bCs/>
          <w:color w:val="000000" w:themeColor="text1"/>
          <w:sz w:val="24"/>
          <w:szCs w:val="24"/>
        </w:rPr>
        <w:t xml:space="preserve"> z tytułu środków pochodzących od inwestora </w:t>
      </w:r>
      <w:r w:rsidR="00F06B28">
        <w:rPr>
          <w:rFonts w:ascii="Arial" w:hAnsi="Arial" w:cs="Arial"/>
          <w:bCs/>
          <w:color w:val="000000" w:themeColor="text1"/>
          <w:sz w:val="24"/>
          <w:szCs w:val="24"/>
        </w:rPr>
        <w:t>w kwocie 555.171,-zł</w:t>
      </w:r>
      <w:r w:rsidR="00907E97">
        <w:rPr>
          <w:rFonts w:ascii="Arial" w:hAnsi="Arial" w:cs="Arial"/>
          <w:bCs/>
          <w:color w:val="000000" w:themeColor="text1"/>
          <w:sz w:val="24"/>
          <w:szCs w:val="24"/>
        </w:rPr>
        <w:t xml:space="preserve">. Z uwagi na </w:t>
      </w:r>
      <w:r w:rsidR="00F06B28">
        <w:rPr>
          <w:rFonts w:ascii="Arial" w:hAnsi="Arial" w:cs="Arial"/>
          <w:bCs/>
          <w:color w:val="000000" w:themeColor="text1"/>
          <w:sz w:val="24"/>
          <w:szCs w:val="24"/>
        </w:rPr>
        <w:t xml:space="preserve">ich </w:t>
      </w:r>
      <w:r w:rsidR="00907E97">
        <w:rPr>
          <w:rFonts w:ascii="Arial" w:hAnsi="Arial" w:cs="Arial"/>
          <w:bCs/>
          <w:color w:val="000000" w:themeColor="text1"/>
          <w:sz w:val="24"/>
          <w:szCs w:val="24"/>
        </w:rPr>
        <w:t>odszkodowawczy charakter, dochody zostaną przypisane do PZDW w Rze</w:t>
      </w:r>
      <w:r w:rsidR="00F06B28">
        <w:rPr>
          <w:rFonts w:ascii="Arial" w:hAnsi="Arial" w:cs="Arial"/>
          <w:bCs/>
          <w:color w:val="000000" w:themeColor="text1"/>
          <w:sz w:val="24"/>
          <w:szCs w:val="24"/>
        </w:rPr>
        <w:t>szowie</w:t>
      </w:r>
      <w:r w:rsidR="00DD29A4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F06B28">
        <w:rPr>
          <w:rFonts w:ascii="Arial" w:hAnsi="Arial" w:cs="Arial"/>
          <w:bCs/>
          <w:color w:val="000000" w:themeColor="text1"/>
          <w:sz w:val="24"/>
          <w:szCs w:val="24"/>
        </w:rPr>
        <w:t>jako wpływy z tytułu kar i odszkodowań wynikających z umów.</w:t>
      </w:r>
    </w:p>
    <w:p w14:paraId="43FC9073" w14:textId="1A620047" w:rsidR="00AA2C2F" w:rsidRDefault="00DE04C8" w:rsidP="00DE04C8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00839">
        <w:rPr>
          <w:rFonts w:ascii="Arial" w:hAnsi="Arial" w:cs="Arial"/>
          <w:bCs/>
          <w:color w:val="000000" w:themeColor="text1"/>
          <w:sz w:val="24"/>
          <w:szCs w:val="24"/>
        </w:rPr>
        <w:t xml:space="preserve">dotacji celowej z budżetu państwa </w:t>
      </w:r>
      <w:r w:rsidR="00907E97">
        <w:rPr>
          <w:rFonts w:ascii="Arial" w:hAnsi="Arial" w:cs="Arial"/>
          <w:bCs/>
          <w:color w:val="000000" w:themeColor="text1"/>
          <w:sz w:val="24"/>
          <w:szCs w:val="24"/>
        </w:rPr>
        <w:t xml:space="preserve">na realizację </w:t>
      </w:r>
      <w:r w:rsidRPr="00200839">
        <w:rPr>
          <w:rFonts w:ascii="Arial" w:hAnsi="Arial" w:cs="Arial"/>
          <w:bCs/>
          <w:color w:val="000000" w:themeColor="text1"/>
          <w:sz w:val="24"/>
          <w:szCs w:val="24"/>
        </w:rPr>
        <w:t>projekt</w:t>
      </w:r>
      <w:r w:rsidR="00907E97">
        <w:rPr>
          <w:rFonts w:ascii="Arial" w:hAnsi="Arial" w:cs="Arial"/>
          <w:bCs/>
          <w:color w:val="000000" w:themeColor="text1"/>
          <w:sz w:val="24"/>
          <w:szCs w:val="24"/>
        </w:rPr>
        <w:t>u własnego</w:t>
      </w:r>
      <w:r w:rsidRPr="00200839">
        <w:rPr>
          <w:rFonts w:ascii="Arial" w:hAnsi="Arial" w:cs="Arial"/>
          <w:bCs/>
          <w:color w:val="000000" w:themeColor="text1"/>
          <w:sz w:val="24"/>
          <w:szCs w:val="24"/>
        </w:rPr>
        <w:t xml:space="preserve"> Samorządu Województwa w ramach Programu Operacyjnego Wiedza, Edukacja, Rozwój na lata 2014-2020 o kwotę </w:t>
      </w:r>
      <w:r w:rsidRPr="00200839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="00CC00BC" w:rsidRPr="00200839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00200839">
        <w:rPr>
          <w:rFonts w:ascii="Arial" w:hAnsi="Arial" w:cs="Arial"/>
          <w:b/>
          <w:bCs/>
          <w:color w:val="000000" w:themeColor="text1"/>
          <w:sz w:val="24"/>
          <w:szCs w:val="24"/>
        </w:rPr>
        <w:t>586,-zł</w:t>
      </w:r>
      <w:r w:rsidRPr="0020083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4A04931E" w14:textId="77777777" w:rsidR="002F19EB" w:rsidRPr="00200839" w:rsidRDefault="002F19EB" w:rsidP="002F19EB">
      <w:pPr>
        <w:pStyle w:val="Akapitzlist"/>
        <w:spacing w:line="360" w:lineRule="auto"/>
        <w:ind w:left="851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290FE4C" w14:textId="4DF12C22" w:rsidR="00AA2C2F" w:rsidRPr="003714B4" w:rsidRDefault="00AA2C2F" w:rsidP="00AA2C2F">
      <w:pPr>
        <w:pStyle w:val="Akapitzlist"/>
        <w:numPr>
          <w:ilvl w:val="0"/>
          <w:numId w:val="6"/>
        </w:numPr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3714B4">
        <w:rPr>
          <w:rFonts w:ascii="Arial" w:hAnsi="Arial" w:cs="Arial"/>
          <w:b/>
          <w:sz w:val="24"/>
          <w:szCs w:val="24"/>
        </w:rPr>
        <w:t>W zakresie wydatków –</w:t>
      </w:r>
      <w:r w:rsidRPr="003714B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następuje zmniejszenie planu o łączną kwotę </w:t>
      </w:r>
      <w:r w:rsidRPr="003714B4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F73204" w:rsidRPr="0094650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11.</w:t>
      </w:r>
      <w:r w:rsidR="0094650D" w:rsidRPr="0094650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782.854</w:t>
      </w:r>
      <w:r w:rsidRPr="0094650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,-zł, </w:t>
      </w:r>
      <w:r w:rsidRPr="003714B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jako skutek dokonanych zmniejszeń, zwiększeń oraz przeniesień w planie wydatków.</w:t>
      </w:r>
    </w:p>
    <w:p w14:paraId="7F787BF4" w14:textId="61186030" w:rsidR="00AA2C2F" w:rsidRDefault="00AA2C2F" w:rsidP="00AA2C2F">
      <w:pPr>
        <w:pStyle w:val="Akapitzlist"/>
        <w:numPr>
          <w:ilvl w:val="0"/>
          <w:numId w:val="7"/>
        </w:numPr>
        <w:tabs>
          <w:tab w:val="left" w:pos="0"/>
        </w:tabs>
        <w:spacing w:after="0" w:line="360" w:lineRule="auto"/>
        <w:ind w:left="426" w:hanging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62B28">
        <w:rPr>
          <w:rFonts w:ascii="Arial" w:hAnsi="Arial" w:cs="Arial"/>
          <w:b/>
          <w:sz w:val="24"/>
          <w:szCs w:val="24"/>
          <w:u w:val="single"/>
        </w:rPr>
        <w:t xml:space="preserve">Zmniejszenie planu wydatków o </w:t>
      </w:r>
      <w:r w:rsidRPr="00117BA4">
        <w:rPr>
          <w:rFonts w:ascii="Arial" w:hAnsi="Arial" w:cs="Arial"/>
          <w:b/>
          <w:sz w:val="24"/>
          <w:szCs w:val="24"/>
          <w:u w:val="single"/>
        </w:rPr>
        <w:t>kwotę</w:t>
      </w:r>
      <w:r w:rsidR="0045726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C64C8">
        <w:rPr>
          <w:rFonts w:ascii="Arial" w:hAnsi="Arial" w:cs="Arial"/>
          <w:b/>
          <w:sz w:val="24"/>
          <w:szCs w:val="24"/>
          <w:u w:val="single"/>
        </w:rPr>
        <w:t>25.67</w:t>
      </w:r>
      <w:r w:rsidR="00B514C0">
        <w:rPr>
          <w:rFonts w:ascii="Arial" w:hAnsi="Arial" w:cs="Arial"/>
          <w:b/>
          <w:sz w:val="24"/>
          <w:szCs w:val="24"/>
          <w:u w:val="single"/>
        </w:rPr>
        <w:t>6.806</w:t>
      </w:r>
      <w:r w:rsidRPr="00117BA4">
        <w:rPr>
          <w:rFonts w:ascii="Arial" w:hAnsi="Arial" w:cs="Arial"/>
          <w:b/>
          <w:sz w:val="24"/>
          <w:szCs w:val="24"/>
          <w:u w:val="single"/>
        </w:rPr>
        <w:t xml:space="preserve">,-zł </w:t>
      </w:r>
      <w:r w:rsidRPr="001C758B">
        <w:rPr>
          <w:rFonts w:ascii="Arial" w:hAnsi="Arial" w:cs="Arial"/>
          <w:b/>
          <w:sz w:val="24"/>
          <w:szCs w:val="24"/>
          <w:u w:val="single"/>
        </w:rPr>
        <w:t>dotyczy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14:paraId="4C383162" w14:textId="38DDDD37" w:rsidR="00AA2C2F" w:rsidRPr="002F19EB" w:rsidRDefault="00AA2C2F" w:rsidP="00AA2C2F">
      <w:pPr>
        <w:pStyle w:val="Akapitzlist"/>
        <w:numPr>
          <w:ilvl w:val="0"/>
          <w:numId w:val="9"/>
        </w:numPr>
        <w:tabs>
          <w:tab w:val="left" w:pos="0"/>
        </w:tabs>
        <w:spacing w:after="0" w:line="360" w:lineRule="auto"/>
        <w:ind w:left="709" w:hanging="283"/>
        <w:jc w:val="both"/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</w:pPr>
      <w:r w:rsidRPr="002F19EB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 xml:space="preserve">realizacji przedsięwzięć ujętych </w:t>
      </w:r>
      <w:r w:rsidR="00656AE0" w:rsidRPr="002F19EB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w wykazie</w:t>
      </w:r>
      <w:r w:rsidRPr="002F19EB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 xml:space="preserve"> przedsięwzięć do WPF o kwotę </w:t>
      </w:r>
      <w:r w:rsidR="00B514C0" w:rsidRPr="002F19EB">
        <w:rPr>
          <w:rFonts w:ascii="Arial" w:hAnsi="Arial" w:cs="Arial"/>
          <w:b/>
          <w:bCs/>
          <w:i/>
          <w:color w:val="000000" w:themeColor="text1"/>
          <w:sz w:val="24"/>
          <w:szCs w:val="24"/>
          <w:u w:val="single"/>
        </w:rPr>
        <w:t>24.406.466</w:t>
      </w:r>
      <w:r w:rsidRPr="002F19EB">
        <w:rPr>
          <w:rFonts w:ascii="Arial" w:hAnsi="Arial" w:cs="Arial"/>
          <w:b/>
          <w:bCs/>
          <w:i/>
          <w:color w:val="000000" w:themeColor="text1"/>
          <w:sz w:val="24"/>
          <w:szCs w:val="24"/>
          <w:u w:val="single"/>
        </w:rPr>
        <w:t>,- zł</w:t>
      </w:r>
      <w:r w:rsidRPr="002F19EB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, w tym:</w:t>
      </w:r>
    </w:p>
    <w:p w14:paraId="22CB4C41" w14:textId="4639508D" w:rsidR="001A5B78" w:rsidRDefault="00AA2C2F" w:rsidP="001A5B78">
      <w:pPr>
        <w:pStyle w:val="Akapitzlist"/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286985">
        <w:rPr>
          <w:rFonts w:ascii="Arial" w:hAnsi="Arial" w:cs="Arial"/>
          <w:bCs/>
          <w:sz w:val="24"/>
          <w:szCs w:val="24"/>
        </w:rPr>
        <w:lastRenderedPageBreak/>
        <w:t xml:space="preserve">zadania pn. </w:t>
      </w:r>
      <w:r w:rsidR="005C00B7">
        <w:rPr>
          <w:rFonts w:ascii="Arial" w:hAnsi="Arial" w:cs="Arial"/>
          <w:bCs/>
          <w:sz w:val="24"/>
          <w:szCs w:val="24"/>
        </w:rPr>
        <w:t>„</w:t>
      </w:r>
      <w:r w:rsidR="001A5B78" w:rsidRPr="001A5B78">
        <w:rPr>
          <w:rFonts w:ascii="Arial" w:hAnsi="Arial" w:cs="Arial"/>
          <w:bCs/>
          <w:sz w:val="24"/>
          <w:szCs w:val="24"/>
        </w:rPr>
        <w:t xml:space="preserve">Budowa Podmiejskiej Kolei Aglomeracyjnej - PKA": budowa zaplecza technicznego" w ramach Programu Operacyjnego Infrastruktura </w:t>
      </w:r>
      <w:r w:rsidR="002D1122">
        <w:rPr>
          <w:rFonts w:ascii="Arial" w:hAnsi="Arial" w:cs="Arial"/>
          <w:bCs/>
          <w:sz w:val="24"/>
          <w:szCs w:val="24"/>
        </w:rPr>
        <w:br/>
      </w:r>
      <w:r w:rsidR="001A5B78">
        <w:rPr>
          <w:rFonts w:ascii="Arial" w:hAnsi="Arial" w:cs="Arial"/>
          <w:bCs/>
          <w:sz w:val="24"/>
          <w:szCs w:val="24"/>
        </w:rPr>
        <w:t xml:space="preserve">i Środowisko na lata 2014-2020 – </w:t>
      </w:r>
      <w:r w:rsidR="001A5B78" w:rsidRPr="001A5B78">
        <w:rPr>
          <w:rFonts w:ascii="Arial" w:hAnsi="Arial" w:cs="Arial"/>
          <w:b/>
          <w:bCs/>
          <w:sz w:val="24"/>
          <w:szCs w:val="24"/>
        </w:rPr>
        <w:t>21.980.377,-zł</w:t>
      </w:r>
      <w:r w:rsidR="001A5B78">
        <w:rPr>
          <w:rFonts w:ascii="Arial" w:hAnsi="Arial" w:cs="Arial"/>
          <w:bCs/>
          <w:sz w:val="24"/>
          <w:szCs w:val="24"/>
        </w:rPr>
        <w:t xml:space="preserve">. </w:t>
      </w:r>
    </w:p>
    <w:p w14:paraId="6C39104F" w14:textId="77777777" w:rsidR="001A5B78" w:rsidRDefault="001A5B78" w:rsidP="001A5B78">
      <w:pPr>
        <w:pStyle w:val="Akapitzlist"/>
        <w:spacing w:after="0" w:line="360" w:lineRule="auto"/>
        <w:ind w:left="99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Zmiany obejmują:</w:t>
      </w:r>
    </w:p>
    <w:p w14:paraId="64339777" w14:textId="0C970AA9" w:rsidR="001A5B78" w:rsidRPr="001A5B78" w:rsidRDefault="001A5B78" w:rsidP="001A5B78">
      <w:pPr>
        <w:pStyle w:val="Akapitzlist"/>
        <w:numPr>
          <w:ilvl w:val="1"/>
          <w:numId w:val="17"/>
        </w:numPr>
        <w:spacing w:after="0" w:line="360" w:lineRule="auto"/>
        <w:ind w:left="1276" w:hanging="283"/>
        <w:jc w:val="both"/>
        <w:rPr>
          <w:rFonts w:ascii="Arial" w:hAnsi="Arial" w:cs="Arial"/>
          <w:bCs/>
          <w:sz w:val="24"/>
          <w:szCs w:val="24"/>
        </w:rPr>
      </w:pPr>
      <w:r w:rsidRPr="001A5B78">
        <w:rPr>
          <w:rFonts w:ascii="Arial" w:hAnsi="Arial" w:cs="Arial"/>
          <w:bCs/>
          <w:sz w:val="24"/>
          <w:szCs w:val="24"/>
        </w:rPr>
        <w:t>zwiększenie planu wydatków finansowanych ze środków UE - 4.770.279,-zł</w:t>
      </w:r>
      <w:r w:rsidR="005F682B">
        <w:rPr>
          <w:rFonts w:ascii="Arial" w:hAnsi="Arial" w:cs="Arial"/>
          <w:bCs/>
          <w:sz w:val="24"/>
          <w:szCs w:val="24"/>
        </w:rPr>
        <w:t xml:space="preserve"> (w związku ze zwiększeniem dofinansowania projektu ze środków UE</w:t>
      </w:r>
      <w:r w:rsidR="00CA0175">
        <w:rPr>
          <w:rFonts w:ascii="Arial" w:hAnsi="Arial" w:cs="Arial"/>
          <w:bCs/>
          <w:sz w:val="24"/>
          <w:szCs w:val="24"/>
        </w:rPr>
        <w:t xml:space="preserve"> </w:t>
      </w:r>
      <w:r w:rsidR="002D1122">
        <w:rPr>
          <w:rFonts w:ascii="Arial" w:hAnsi="Arial" w:cs="Arial"/>
          <w:bCs/>
          <w:sz w:val="24"/>
          <w:szCs w:val="24"/>
        </w:rPr>
        <w:br/>
      </w:r>
      <w:r w:rsidR="00CA0175">
        <w:rPr>
          <w:rFonts w:ascii="Arial" w:hAnsi="Arial" w:cs="Arial"/>
          <w:bCs/>
          <w:sz w:val="24"/>
          <w:szCs w:val="24"/>
        </w:rPr>
        <w:t>z 50% do 64% wydatków kwalifikowalnych)</w:t>
      </w:r>
    </w:p>
    <w:p w14:paraId="2A46984F" w14:textId="385D5C1C" w:rsidR="001A5B78" w:rsidRDefault="001A5B78" w:rsidP="001A5B78">
      <w:pPr>
        <w:pStyle w:val="Akapitzlist"/>
        <w:numPr>
          <w:ilvl w:val="1"/>
          <w:numId w:val="17"/>
        </w:numPr>
        <w:spacing w:after="0" w:line="360" w:lineRule="auto"/>
        <w:ind w:left="1276" w:hanging="283"/>
        <w:jc w:val="both"/>
        <w:rPr>
          <w:rFonts w:ascii="Arial" w:hAnsi="Arial" w:cs="Arial"/>
          <w:bCs/>
          <w:sz w:val="24"/>
          <w:szCs w:val="24"/>
        </w:rPr>
      </w:pPr>
      <w:r w:rsidRPr="001A5B78">
        <w:rPr>
          <w:rFonts w:ascii="Arial" w:hAnsi="Arial" w:cs="Arial"/>
          <w:bCs/>
          <w:sz w:val="24"/>
          <w:szCs w:val="24"/>
        </w:rPr>
        <w:t>zmniejszenie planu wydatków finansowanych ze środków własnych samorządu Województwa - 26.750.656,-zł</w:t>
      </w:r>
      <w:r w:rsidR="00CA0175">
        <w:rPr>
          <w:rFonts w:ascii="Arial" w:hAnsi="Arial" w:cs="Arial"/>
          <w:bCs/>
          <w:sz w:val="24"/>
          <w:szCs w:val="24"/>
        </w:rPr>
        <w:t xml:space="preserve"> </w:t>
      </w:r>
    </w:p>
    <w:p w14:paraId="4B2E7207" w14:textId="31C35DF7" w:rsidR="005A4B9B" w:rsidRDefault="00792FCA" w:rsidP="005A4B9B">
      <w:pPr>
        <w:pStyle w:val="Akapitzlist"/>
        <w:spacing w:after="0" w:line="360" w:lineRule="auto"/>
        <w:ind w:left="127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</w:t>
      </w:r>
      <w:r w:rsidR="005A4B9B">
        <w:rPr>
          <w:rFonts w:ascii="Arial" w:hAnsi="Arial" w:cs="Arial"/>
          <w:bCs/>
          <w:sz w:val="24"/>
          <w:szCs w:val="24"/>
        </w:rPr>
        <w:t xml:space="preserve">mniejszenie </w:t>
      </w:r>
      <w:r>
        <w:rPr>
          <w:rFonts w:ascii="Arial" w:hAnsi="Arial" w:cs="Arial"/>
          <w:bCs/>
          <w:sz w:val="24"/>
          <w:szCs w:val="24"/>
        </w:rPr>
        <w:t>związane z przesunięciem</w:t>
      </w:r>
      <w:r w:rsidR="00333C86">
        <w:rPr>
          <w:rFonts w:ascii="Arial" w:hAnsi="Arial" w:cs="Arial"/>
          <w:bCs/>
          <w:sz w:val="24"/>
          <w:szCs w:val="24"/>
        </w:rPr>
        <w:t xml:space="preserve"> na rok 2023 </w:t>
      </w:r>
      <w:r>
        <w:rPr>
          <w:rFonts w:ascii="Arial" w:hAnsi="Arial" w:cs="Arial"/>
          <w:bCs/>
          <w:sz w:val="24"/>
          <w:szCs w:val="24"/>
        </w:rPr>
        <w:t xml:space="preserve">wydatków zaplanowanych na </w:t>
      </w:r>
      <w:r w:rsidR="000B2E2F">
        <w:rPr>
          <w:rFonts w:ascii="Arial" w:hAnsi="Arial" w:cs="Arial"/>
          <w:bCs/>
          <w:sz w:val="24"/>
          <w:szCs w:val="24"/>
        </w:rPr>
        <w:t xml:space="preserve">roboty budowlane Inżyniera Kontraktu </w:t>
      </w:r>
      <w:r w:rsidR="00DF74CA">
        <w:rPr>
          <w:rFonts w:ascii="Arial" w:hAnsi="Arial" w:cs="Arial"/>
          <w:bCs/>
          <w:sz w:val="24"/>
          <w:szCs w:val="24"/>
        </w:rPr>
        <w:t xml:space="preserve">na skutek m.in. </w:t>
      </w:r>
      <w:r w:rsidR="00CF1F4F">
        <w:rPr>
          <w:rFonts w:ascii="Arial" w:hAnsi="Arial" w:cs="Arial"/>
          <w:bCs/>
          <w:sz w:val="24"/>
          <w:szCs w:val="24"/>
        </w:rPr>
        <w:t>przedłużając</w:t>
      </w:r>
      <w:r w:rsidR="00CB45EA">
        <w:rPr>
          <w:rFonts w:ascii="Arial" w:hAnsi="Arial" w:cs="Arial"/>
          <w:bCs/>
          <w:sz w:val="24"/>
          <w:szCs w:val="24"/>
        </w:rPr>
        <w:t>ej</w:t>
      </w:r>
      <w:r w:rsidR="00CF1F4F">
        <w:rPr>
          <w:rFonts w:ascii="Arial" w:hAnsi="Arial" w:cs="Arial"/>
          <w:bCs/>
          <w:sz w:val="24"/>
          <w:szCs w:val="24"/>
        </w:rPr>
        <w:t xml:space="preserve"> się procedur</w:t>
      </w:r>
      <w:r w:rsidR="00CB45EA">
        <w:rPr>
          <w:rFonts w:ascii="Arial" w:hAnsi="Arial" w:cs="Arial"/>
          <w:bCs/>
          <w:sz w:val="24"/>
          <w:szCs w:val="24"/>
        </w:rPr>
        <w:t>y</w:t>
      </w:r>
      <w:r w:rsidR="00CF1F4F">
        <w:rPr>
          <w:rFonts w:ascii="Arial" w:hAnsi="Arial" w:cs="Arial"/>
          <w:bCs/>
          <w:sz w:val="24"/>
          <w:szCs w:val="24"/>
        </w:rPr>
        <w:t xml:space="preserve"> uzyskania pozwolenia na budowę, </w:t>
      </w:r>
      <w:r w:rsidR="00907E97">
        <w:rPr>
          <w:rFonts w:ascii="Arial" w:hAnsi="Arial" w:cs="Arial"/>
          <w:bCs/>
          <w:sz w:val="24"/>
          <w:szCs w:val="24"/>
        </w:rPr>
        <w:t>w związku z</w:t>
      </w:r>
      <w:r w:rsidR="00B36926">
        <w:rPr>
          <w:rFonts w:ascii="Arial" w:hAnsi="Arial" w:cs="Arial"/>
          <w:bCs/>
          <w:sz w:val="24"/>
          <w:szCs w:val="24"/>
        </w:rPr>
        <w:t xml:space="preserve"> koniecznością uzgodnienia dokumentacji ze spółkami PKP PLK oraz PKP SA</w:t>
      </w:r>
      <w:r w:rsidR="0084385B">
        <w:rPr>
          <w:rFonts w:ascii="Arial" w:hAnsi="Arial" w:cs="Arial"/>
          <w:bCs/>
          <w:sz w:val="24"/>
          <w:szCs w:val="24"/>
        </w:rPr>
        <w:t>, oraz koniecznością złożenia dodatkowych wyjaśnień do organu wydającego pozwolenie</w:t>
      </w:r>
      <w:r w:rsidR="00CA3191">
        <w:rPr>
          <w:rFonts w:ascii="Arial" w:hAnsi="Arial" w:cs="Arial"/>
          <w:bCs/>
          <w:sz w:val="24"/>
          <w:szCs w:val="24"/>
        </w:rPr>
        <w:t>.</w:t>
      </w:r>
    </w:p>
    <w:p w14:paraId="714DCDA3" w14:textId="318B2E11" w:rsidR="00713BB3" w:rsidRDefault="005C00B7" w:rsidP="00713BB3">
      <w:pPr>
        <w:pStyle w:val="Akapitzlist"/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zadania pn. „</w:t>
      </w:r>
      <w:r w:rsidR="001A5B78" w:rsidRPr="001A5B78">
        <w:rPr>
          <w:rFonts w:ascii="Arial" w:hAnsi="Arial" w:cs="Arial"/>
          <w:bCs/>
          <w:sz w:val="24"/>
          <w:szCs w:val="24"/>
        </w:rPr>
        <w:t xml:space="preserve">Rozbudowa dr. woj. Nr 863 Kopki-Krzeszów-Tarnogród-Cieszanów polegająca na rozbudowie </w:t>
      </w:r>
      <w:r>
        <w:rPr>
          <w:rFonts w:ascii="Arial" w:hAnsi="Arial" w:cs="Arial"/>
          <w:bCs/>
          <w:sz w:val="24"/>
          <w:szCs w:val="24"/>
        </w:rPr>
        <w:t xml:space="preserve">skrzyżowania z dr. </w:t>
      </w:r>
      <w:r w:rsidR="00CA3191">
        <w:rPr>
          <w:rFonts w:ascii="Arial" w:hAnsi="Arial" w:cs="Arial"/>
          <w:bCs/>
          <w:sz w:val="24"/>
          <w:szCs w:val="24"/>
        </w:rPr>
        <w:t>p</w:t>
      </w:r>
      <w:r w:rsidR="001A5B78" w:rsidRPr="001A5B78">
        <w:rPr>
          <w:rFonts w:ascii="Arial" w:hAnsi="Arial" w:cs="Arial"/>
          <w:bCs/>
          <w:sz w:val="24"/>
          <w:szCs w:val="24"/>
        </w:rPr>
        <w:t>owiatową Nr 1069R w km 3+656 w m. Krzeszów"</w:t>
      </w:r>
      <w:r w:rsidR="001A5B78">
        <w:rPr>
          <w:rFonts w:ascii="Arial" w:hAnsi="Arial" w:cs="Arial"/>
          <w:bCs/>
          <w:sz w:val="24"/>
          <w:szCs w:val="24"/>
        </w:rPr>
        <w:t xml:space="preserve"> – </w:t>
      </w:r>
      <w:r w:rsidR="001A5B78" w:rsidRPr="001A5B78">
        <w:rPr>
          <w:rFonts w:ascii="Arial" w:hAnsi="Arial" w:cs="Arial"/>
          <w:b/>
          <w:bCs/>
          <w:sz w:val="24"/>
          <w:szCs w:val="24"/>
        </w:rPr>
        <w:t>5.000,-zł</w:t>
      </w:r>
      <w:r w:rsidR="001A5B78">
        <w:rPr>
          <w:rFonts w:ascii="Arial" w:hAnsi="Arial" w:cs="Arial"/>
          <w:bCs/>
          <w:sz w:val="24"/>
          <w:szCs w:val="24"/>
        </w:rPr>
        <w:t>.</w:t>
      </w:r>
    </w:p>
    <w:p w14:paraId="08F02F02" w14:textId="081908B6" w:rsidR="00E030B3" w:rsidRPr="00713BB3" w:rsidRDefault="00E030B3" w:rsidP="00E030B3">
      <w:pPr>
        <w:pStyle w:val="Akapitzlist"/>
        <w:spacing w:after="0" w:line="360" w:lineRule="auto"/>
        <w:ind w:left="99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Zmniejszenie dotyczy wydatków finansowanych ze środków własnych Samorządu Województwa i jest związane z otrzymaniem pomocy finansowej od gminy Krzeszów. Pomoc finansowa została wprowadzona do budżetu uchwałą </w:t>
      </w:r>
      <w:r w:rsidR="00C2308B">
        <w:rPr>
          <w:rFonts w:ascii="Arial" w:hAnsi="Arial" w:cs="Arial"/>
          <w:bCs/>
          <w:sz w:val="24"/>
          <w:szCs w:val="24"/>
        </w:rPr>
        <w:t>Zarządu Województwa.</w:t>
      </w:r>
    </w:p>
    <w:p w14:paraId="50D6D63B" w14:textId="1E1D2C7E" w:rsidR="001A5B78" w:rsidRDefault="001A5B78" w:rsidP="001A5B78">
      <w:pPr>
        <w:pStyle w:val="Akapitzlist"/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projektu </w:t>
      </w:r>
      <w:r w:rsidRPr="001A5B78">
        <w:rPr>
          <w:rFonts w:ascii="Arial" w:hAnsi="Arial" w:cs="Arial"/>
          <w:bCs/>
          <w:sz w:val="24"/>
          <w:szCs w:val="24"/>
        </w:rPr>
        <w:t>pn.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C00B7">
        <w:rPr>
          <w:rFonts w:ascii="Arial" w:hAnsi="Arial" w:cs="Arial"/>
          <w:bCs/>
          <w:sz w:val="24"/>
          <w:szCs w:val="24"/>
        </w:rPr>
        <w:t>„</w:t>
      </w:r>
      <w:r w:rsidRPr="001A5B78">
        <w:rPr>
          <w:rFonts w:ascii="Arial" w:hAnsi="Arial" w:cs="Arial"/>
          <w:bCs/>
          <w:sz w:val="24"/>
          <w:szCs w:val="24"/>
        </w:rPr>
        <w:t>Podkarpacki System Informacji Przestrzennej (PSIP)" realizowanego w ramach RPO WP na lata 2014-2020</w:t>
      </w:r>
      <w:r w:rsidR="00EA16D6">
        <w:rPr>
          <w:rFonts w:ascii="Arial" w:hAnsi="Arial" w:cs="Arial"/>
          <w:bCs/>
          <w:sz w:val="24"/>
          <w:szCs w:val="24"/>
        </w:rPr>
        <w:t xml:space="preserve"> – </w:t>
      </w:r>
      <w:r w:rsidR="00EA16D6" w:rsidRPr="00EA16D6">
        <w:rPr>
          <w:rFonts w:ascii="Arial" w:hAnsi="Arial" w:cs="Arial"/>
          <w:b/>
          <w:bCs/>
          <w:sz w:val="24"/>
          <w:szCs w:val="24"/>
        </w:rPr>
        <w:t>46.376,-zł</w:t>
      </w:r>
      <w:r w:rsidR="00EA16D6">
        <w:rPr>
          <w:rFonts w:ascii="Arial" w:hAnsi="Arial" w:cs="Arial"/>
          <w:bCs/>
          <w:sz w:val="24"/>
          <w:szCs w:val="24"/>
        </w:rPr>
        <w:t>.</w:t>
      </w:r>
    </w:p>
    <w:p w14:paraId="38EE9635" w14:textId="54BBCFD6" w:rsidR="00C2308B" w:rsidRDefault="00526825" w:rsidP="00C2308B">
      <w:pPr>
        <w:pStyle w:val="Akapitzlist"/>
        <w:spacing w:after="0" w:line="360" w:lineRule="auto"/>
        <w:ind w:left="99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Oszczędności partnera projektu.</w:t>
      </w:r>
    </w:p>
    <w:p w14:paraId="5CE5848D" w14:textId="714B5DAC" w:rsidR="001A5B78" w:rsidRDefault="005C00B7" w:rsidP="00EA16D6">
      <w:pPr>
        <w:pStyle w:val="Akapitzlist"/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zadania pn. „</w:t>
      </w:r>
      <w:r w:rsidR="00912772">
        <w:rPr>
          <w:rFonts w:ascii="Arial" w:hAnsi="Arial" w:cs="Arial"/>
          <w:bCs/>
          <w:sz w:val="24"/>
          <w:szCs w:val="24"/>
        </w:rPr>
        <w:t xml:space="preserve">Utrzymanie projektu </w:t>
      </w:r>
      <w:r>
        <w:rPr>
          <w:rFonts w:ascii="Arial" w:hAnsi="Arial" w:cs="Arial"/>
          <w:bCs/>
          <w:sz w:val="24"/>
          <w:szCs w:val="24"/>
        </w:rPr>
        <w:t>„</w:t>
      </w:r>
      <w:r w:rsidR="00EA16D6" w:rsidRPr="00EA16D6">
        <w:rPr>
          <w:rFonts w:ascii="Arial" w:hAnsi="Arial" w:cs="Arial"/>
          <w:bCs/>
          <w:sz w:val="24"/>
          <w:szCs w:val="24"/>
        </w:rPr>
        <w:t>Sieć Szerokopasmowa Polski Wschodniej – województwo podkarpackie”</w:t>
      </w:r>
      <w:r w:rsidR="00EA16D6">
        <w:rPr>
          <w:rFonts w:ascii="Arial" w:hAnsi="Arial" w:cs="Arial"/>
          <w:bCs/>
          <w:sz w:val="24"/>
          <w:szCs w:val="24"/>
        </w:rPr>
        <w:t xml:space="preserve"> – </w:t>
      </w:r>
      <w:r w:rsidR="00EA16D6" w:rsidRPr="00EA16D6">
        <w:rPr>
          <w:rFonts w:ascii="Arial" w:hAnsi="Arial" w:cs="Arial"/>
          <w:b/>
          <w:bCs/>
          <w:sz w:val="24"/>
          <w:szCs w:val="24"/>
        </w:rPr>
        <w:t>250.000,-zł</w:t>
      </w:r>
      <w:r w:rsidR="00EA16D6">
        <w:rPr>
          <w:rFonts w:ascii="Arial" w:hAnsi="Arial" w:cs="Arial"/>
          <w:bCs/>
          <w:sz w:val="24"/>
          <w:szCs w:val="24"/>
        </w:rPr>
        <w:t>.</w:t>
      </w:r>
    </w:p>
    <w:p w14:paraId="05FBCFF8" w14:textId="5D1A83D1" w:rsidR="00912772" w:rsidRDefault="00912772" w:rsidP="00912772">
      <w:pPr>
        <w:pStyle w:val="Akapitzlist"/>
        <w:spacing w:after="0" w:line="360" w:lineRule="auto"/>
        <w:ind w:left="99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Zmniejszenie </w:t>
      </w:r>
      <w:r w:rsidR="00993919">
        <w:rPr>
          <w:rFonts w:ascii="Arial" w:hAnsi="Arial" w:cs="Arial"/>
          <w:bCs/>
          <w:sz w:val="24"/>
          <w:szCs w:val="24"/>
        </w:rPr>
        <w:t>dotyczy</w:t>
      </w:r>
      <w:r w:rsidR="00415F66">
        <w:rPr>
          <w:rFonts w:ascii="Arial" w:hAnsi="Arial" w:cs="Arial"/>
          <w:bCs/>
          <w:sz w:val="24"/>
          <w:szCs w:val="24"/>
        </w:rPr>
        <w:t xml:space="preserve"> wydatków</w:t>
      </w:r>
      <w:r w:rsidR="0004459F">
        <w:rPr>
          <w:rFonts w:ascii="Arial" w:hAnsi="Arial" w:cs="Arial"/>
          <w:bCs/>
          <w:sz w:val="24"/>
          <w:szCs w:val="24"/>
        </w:rPr>
        <w:t xml:space="preserve"> </w:t>
      </w:r>
      <w:r w:rsidR="00993919">
        <w:rPr>
          <w:rFonts w:ascii="Arial" w:hAnsi="Arial" w:cs="Arial"/>
          <w:bCs/>
          <w:sz w:val="24"/>
          <w:szCs w:val="24"/>
        </w:rPr>
        <w:t>zaplanowanych na koszty</w:t>
      </w:r>
      <w:r w:rsidR="00415F66">
        <w:rPr>
          <w:rFonts w:ascii="Arial" w:hAnsi="Arial" w:cs="Arial"/>
          <w:bCs/>
          <w:sz w:val="24"/>
          <w:szCs w:val="24"/>
        </w:rPr>
        <w:t xml:space="preserve"> przełożen</w:t>
      </w:r>
      <w:r w:rsidR="0004459F">
        <w:rPr>
          <w:rFonts w:ascii="Arial" w:hAnsi="Arial" w:cs="Arial"/>
          <w:bCs/>
          <w:sz w:val="24"/>
          <w:szCs w:val="24"/>
        </w:rPr>
        <w:t>ia sieci szerokopasmowej w związku z rozbudową lub modernizacją dróg</w:t>
      </w:r>
      <w:r>
        <w:rPr>
          <w:rFonts w:ascii="Arial" w:hAnsi="Arial" w:cs="Arial"/>
          <w:bCs/>
          <w:sz w:val="24"/>
          <w:szCs w:val="24"/>
        </w:rPr>
        <w:t>.</w:t>
      </w:r>
      <w:r w:rsidR="00AF0011">
        <w:rPr>
          <w:rFonts w:ascii="Arial" w:hAnsi="Arial" w:cs="Arial"/>
          <w:bCs/>
          <w:sz w:val="24"/>
          <w:szCs w:val="24"/>
        </w:rPr>
        <w:t xml:space="preserve"> Nie wystąpiły potrzeby w tym zakresie, stąd wydatki nie będą zrealizowane. </w:t>
      </w:r>
    </w:p>
    <w:p w14:paraId="6C1AFD5F" w14:textId="416FC285" w:rsidR="00EA16D6" w:rsidRDefault="005C00B7" w:rsidP="00EA16D6">
      <w:pPr>
        <w:pStyle w:val="Akapitzlist"/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zadania pn. „U</w:t>
      </w:r>
      <w:r w:rsidR="00EA16D6" w:rsidRPr="00EA16D6">
        <w:rPr>
          <w:rFonts w:ascii="Arial" w:hAnsi="Arial" w:cs="Arial"/>
          <w:bCs/>
          <w:sz w:val="24"/>
          <w:szCs w:val="24"/>
        </w:rPr>
        <w:t>trzymanie projektu „Podkarpacki System Informacji Przestrzennej (PSIP)”</w:t>
      </w:r>
      <w:r w:rsidR="00EA16D6">
        <w:rPr>
          <w:rFonts w:ascii="Arial" w:hAnsi="Arial" w:cs="Arial"/>
          <w:bCs/>
          <w:sz w:val="24"/>
          <w:szCs w:val="24"/>
        </w:rPr>
        <w:t xml:space="preserve"> – </w:t>
      </w:r>
      <w:r w:rsidR="00EA16D6" w:rsidRPr="00EA16D6">
        <w:rPr>
          <w:rFonts w:ascii="Arial" w:hAnsi="Arial" w:cs="Arial"/>
          <w:b/>
          <w:bCs/>
          <w:sz w:val="24"/>
          <w:szCs w:val="24"/>
        </w:rPr>
        <w:t>370.000,-zł</w:t>
      </w:r>
      <w:r w:rsidR="00EA16D6">
        <w:rPr>
          <w:rFonts w:ascii="Arial" w:hAnsi="Arial" w:cs="Arial"/>
          <w:bCs/>
          <w:sz w:val="24"/>
          <w:szCs w:val="24"/>
        </w:rPr>
        <w:t>.</w:t>
      </w:r>
    </w:p>
    <w:p w14:paraId="19F29256" w14:textId="7D6B6441" w:rsidR="00AF0011" w:rsidRPr="00AF0011" w:rsidRDefault="00AF0011" w:rsidP="00AF0011">
      <w:pPr>
        <w:pStyle w:val="Akapitzlist"/>
        <w:spacing w:after="0" w:line="360" w:lineRule="auto"/>
        <w:ind w:left="99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Zmniejszenie dotyczy </w:t>
      </w:r>
      <w:r w:rsidR="00907E97">
        <w:rPr>
          <w:rFonts w:ascii="Arial" w:hAnsi="Arial" w:cs="Arial"/>
          <w:bCs/>
          <w:sz w:val="24"/>
          <w:szCs w:val="24"/>
        </w:rPr>
        <w:t>oszczędności w wydatkach</w:t>
      </w:r>
      <w:r>
        <w:rPr>
          <w:rFonts w:ascii="Arial" w:hAnsi="Arial" w:cs="Arial"/>
          <w:bCs/>
          <w:sz w:val="24"/>
          <w:szCs w:val="24"/>
        </w:rPr>
        <w:t xml:space="preserve"> zaplanowanych na modernizację oprogramowania w tym e-Usług pod kątem zmian w prawie </w:t>
      </w:r>
      <w:r>
        <w:rPr>
          <w:rFonts w:ascii="Arial" w:hAnsi="Arial" w:cs="Arial"/>
          <w:bCs/>
          <w:sz w:val="24"/>
          <w:szCs w:val="24"/>
        </w:rPr>
        <w:lastRenderedPageBreak/>
        <w:t xml:space="preserve">oraz w obszarze wydajności i </w:t>
      </w:r>
      <w:proofErr w:type="spellStart"/>
      <w:r>
        <w:rPr>
          <w:rFonts w:ascii="Arial" w:hAnsi="Arial" w:cs="Arial"/>
          <w:bCs/>
          <w:sz w:val="24"/>
          <w:szCs w:val="24"/>
        </w:rPr>
        <w:t>ergonomizacji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działania</w:t>
      </w:r>
      <w:r w:rsidR="00993919">
        <w:rPr>
          <w:rFonts w:ascii="Arial" w:hAnsi="Arial" w:cs="Arial"/>
          <w:bCs/>
          <w:sz w:val="24"/>
          <w:szCs w:val="24"/>
        </w:rPr>
        <w:t xml:space="preserve"> oraz szkolenia administratorów</w:t>
      </w:r>
      <w:r>
        <w:rPr>
          <w:rFonts w:ascii="Arial" w:hAnsi="Arial" w:cs="Arial"/>
          <w:bCs/>
          <w:sz w:val="24"/>
          <w:szCs w:val="24"/>
        </w:rPr>
        <w:t xml:space="preserve">. Nie wystąpiły potrzeby w tym zakresie, stąd wydatki nie będą zrealizowane. </w:t>
      </w:r>
    </w:p>
    <w:p w14:paraId="627711C8" w14:textId="646B28DA" w:rsidR="00EA16D6" w:rsidRDefault="00EA16D6" w:rsidP="00EA16D6">
      <w:pPr>
        <w:pStyle w:val="Akapitzlist"/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EA16D6">
        <w:rPr>
          <w:rFonts w:ascii="Arial" w:hAnsi="Arial" w:cs="Arial"/>
          <w:bCs/>
          <w:sz w:val="24"/>
          <w:szCs w:val="24"/>
        </w:rPr>
        <w:t>za</w:t>
      </w:r>
      <w:r w:rsidR="005C00B7">
        <w:rPr>
          <w:rFonts w:ascii="Arial" w:hAnsi="Arial" w:cs="Arial"/>
          <w:bCs/>
          <w:sz w:val="24"/>
          <w:szCs w:val="24"/>
        </w:rPr>
        <w:t>dania pn. „</w:t>
      </w:r>
      <w:r w:rsidR="00912772">
        <w:rPr>
          <w:rFonts w:ascii="Arial" w:hAnsi="Arial" w:cs="Arial"/>
          <w:bCs/>
          <w:sz w:val="24"/>
          <w:szCs w:val="24"/>
        </w:rPr>
        <w:t xml:space="preserve">Utrzymanie projektu </w:t>
      </w:r>
      <w:r w:rsidR="005C00B7">
        <w:rPr>
          <w:rFonts w:ascii="Arial" w:hAnsi="Arial" w:cs="Arial"/>
          <w:bCs/>
          <w:sz w:val="24"/>
          <w:szCs w:val="24"/>
        </w:rPr>
        <w:t>„</w:t>
      </w:r>
      <w:r w:rsidRPr="00EA16D6">
        <w:rPr>
          <w:rFonts w:ascii="Arial" w:hAnsi="Arial" w:cs="Arial"/>
          <w:bCs/>
          <w:sz w:val="24"/>
          <w:szCs w:val="24"/>
        </w:rPr>
        <w:t>Podkarpacki System Informacji Medycznej (PSIM)”</w:t>
      </w:r>
      <w:r>
        <w:rPr>
          <w:rFonts w:ascii="Arial" w:hAnsi="Arial" w:cs="Arial"/>
          <w:bCs/>
          <w:sz w:val="24"/>
          <w:szCs w:val="24"/>
        </w:rPr>
        <w:t xml:space="preserve"> – </w:t>
      </w:r>
      <w:r w:rsidRPr="00EA16D6">
        <w:rPr>
          <w:rFonts w:ascii="Arial" w:hAnsi="Arial" w:cs="Arial"/>
          <w:b/>
          <w:bCs/>
          <w:sz w:val="24"/>
          <w:szCs w:val="24"/>
        </w:rPr>
        <w:t>794.175,-zł</w:t>
      </w:r>
      <w:r>
        <w:rPr>
          <w:rFonts w:ascii="Arial" w:hAnsi="Arial" w:cs="Arial"/>
          <w:bCs/>
          <w:sz w:val="24"/>
          <w:szCs w:val="24"/>
        </w:rPr>
        <w:t>.</w:t>
      </w:r>
    </w:p>
    <w:p w14:paraId="46234CFE" w14:textId="1E5740A4" w:rsidR="0094357B" w:rsidRDefault="0094357B" w:rsidP="0094357B">
      <w:pPr>
        <w:pStyle w:val="Akapitzlist"/>
        <w:spacing w:after="0" w:line="360" w:lineRule="auto"/>
        <w:ind w:left="99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</w:t>
      </w:r>
      <w:r w:rsidR="003717C7">
        <w:rPr>
          <w:rFonts w:ascii="Arial" w:hAnsi="Arial" w:cs="Arial"/>
          <w:bCs/>
          <w:sz w:val="24"/>
          <w:szCs w:val="24"/>
        </w:rPr>
        <w:t>mniejszenie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93919">
        <w:rPr>
          <w:rFonts w:ascii="Arial" w:hAnsi="Arial" w:cs="Arial"/>
          <w:bCs/>
          <w:sz w:val="24"/>
          <w:szCs w:val="24"/>
        </w:rPr>
        <w:t xml:space="preserve">związane z oszczędnościami powstałymi po rozstrzygnięciu </w:t>
      </w:r>
      <w:r>
        <w:rPr>
          <w:rFonts w:ascii="Arial" w:hAnsi="Arial" w:cs="Arial"/>
          <w:bCs/>
          <w:sz w:val="24"/>
          <w:szCs w:val="24"/>
        </w:rPr>
        <w:t xml:space="preserve">postępowań na Administratora RCIM, serwis oprogramowania aplikacyjnego e-Usług, </w:t>
      </w:r>
      <w:r w:rsidR="00993919">
        <w:rPr>
          <w:rFonts w:ascii="Arial" w:hAnsi="Arial" w:cs="Arial"/>
          <w:bCs/>
          <w:sz w:val="24"/>
          <w:szCs w:val="24"/>
        </w:rPr>
        <w:t xml:space="preserve">zakup i </w:t>
      </w:r>
      <w:r>
        <w:rPr>
          <w:rFonts w:ascii="Arial" w:hAnsi="Arial" w:cs="Arial"/>
          <w:bCs/>
          <w:sz w:val="24"/>
          <w:szCs w:val="24"/>
        </w:rPr>
        <w:t xml:space="preserve">serwis infrastruktury sprzętowej i sieciowej RCIM. Ponadto oszczędności wynikają z </w:t>
      </w:r>
      <w:r w:rsidR="00907E97">
        <w:rPr>
          <w:rFonts w:ascii="Arial" w:hAnsi="Arial" w:cs="Arial"/>
          <w:bCs/>
          <w:sz w:val="24"/>
          <w:szCs w:val="24"/>
        </w:rPr>
        <w:t>rezygnacji z</w:t>
      </w:r>
      <w:r>
        <w:rPr>
          <w:rFonts w:ascii="Arial" w:hAnsi="Arial" w:cs="Arial"/>
          <w:bCs/>
          <w:sz w:val="24"/>
          <w:szCs w:val="24"/>
        </w:rPr>
        <w:t xml:space="preserve"> modernizacji oprogramowania </w:t>
      </w:r>
      <w:r w:rsidR="003717C7">
        <w:rPr>
          <w:rFonts w:ascii="Arial" w:hAnsi="Arial" w:cs="Arial"/>
          <w:bCs/>
          <w:sz w:val="24"/>
          <w:szCs w:val="24"/>
        </w:rPr>
        <w:t>e-Usług pod kątem zmian w prawie oraz</w:t>
      </w:r>
      <w:r w:rsidR="000A5DF1">
        <w:rPr>
          <w:rFonts w:ascii="Arial" w:hAnsi="Arial" w:cs="Arial"/>
          <w:bCs/>
          <w:sz w:val="24"/>
          <w:szCs w:val="24"/>
        </w:rPr>
        <w:t xml:space="preserve"> w</w:t>
      </w:r>
      <w:r w:rsidR="003717C7">
        <w:rPr>
          <w:rFonts w:ascii="Arial" w:hAnsi="Arial" w:cs="Arial"/>
          <w:bCs/>
          <w:sz w:val="24"/>
          <w:szCs w:val="24"/>
        </w:rPr>
        <w:t xml:space="preserve"> obszarze wydajności i </w:t>
      </w:r>
      <w:proofErr w:type="spellStart"/>
      <w:r w:rsidR="003717C7">
        <w:rPr>
          <w:rFonts w:ascii="Arial" w:hAnsi="Arial" w:cs="Arial"/>
          <w:bCs/>
          <w:sz w:val="24"/>
          <w:szCs w:val="24"/>
        </w:rPr>
        <w:t>ergonomizacji</w:t>
      </w:r>
      <w:proofErr w:type="spellEnd"/>
      <w:r w:rsidR="003717C7">
        <w:rPr>
          <w:rFonts w:ascii="Arial" w:hAnsi="Arial" w:cs="Arial"/>
          <w:bCs/>
          <w:sz w:val="24"/>
          <w:szCs w:val="24"/>
        </w:rPr>
        <w:t xml:space="preserve"> działania</w:t>
      </w:r>
      <w:r w:rsidR="000A5DF1">
        <w:rPr>
          <w:rFonts w:ascii="Arial" w:hAnsi="Arial" w:cs="Arial"/>
          <w:bCs/>
          <w:sz w:val="24"/>
          <w:szCs w:val="24"/>
        </w:rPr>
        <w:t xml:space="preserve"> ze względu na brak zgłoszeń użytkowników i brak identyfikacji problemów wydajnościowych.</w:t>
      </w:r>
    </w:p>
    <w:p w14:paraId="0CF211A2" w14:textId="56685104" w:rsidR="00EA16D6" w:rsidRDefault="00EA16D6" w:rsidP="003B41CF">
      <w:pPr>
        <w:pStyle w:val="Akapitzlist"/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EA16D6">
        <w:rPr>
          <w:rFonts w:ascii="Arial" w:hAnsi="Arial" w:cs="Arial"/>
          <w:bCs/>
          <w:sz w:val="24"/>
          <w:szCs w:val="24"/>
        </w:rPr>
        <w:t>projektu pn.</w:t>
      </w:r>
      <w:r w:rsidR="003B41CF">
        <w:rPr>
          <w:rFonts w:ascii="Arial" w:hAnsi="Arial" w:cs="Arial"/>
          <w:bCs/>
          <w:sz w:val="24"/>
          <w:szCs w:val="24"/>
        </w:rPr>
        <w:t xml:space="preserve"> </w:t>
      </w:r>
      <w:r w:rsidR="006F7AA4">
        <w:rPr>
          <w:rFonts w:ascii="Arial" w:hAnsi="Arial" w:cs="Arial"/>
          <w:bCs/>
          <w:sz w:val="24"/>
          <w:szCs w:val="24"/>
        </w:rPr>
        <w:t>„</w:t>
      </w:r>
      <w:r w:rsidRPr="00EA16D6">
        <w:rPr>
          <w:rFonts w:ascii="Arial" w:hAnsi="Arial" w:cs="Arial"/>
          <w:bCs/>
          <w:sz w:val="24"/>
          <w:szCs w:val="24"/>
        </w:rPr>
        <w:t>Wysokie standardy obsługi inwestora w samorządach województwa podkarpackiego" realizowanego w ramach POWER na lata 2014-2020</w:t>
      </w:r>
      <w:r w:rsidR="003B41CF">
        <w:rPr>
          <w:rFonts w:ascii="Arial" w:hAnsi="Arial" w:cs="Arial"/>
          <w:bCs/>
          <w:sz w:val="24"/>
          <w:szCs w:val="24"/>
        </w:rPr>
        <w:t xml:space="preserve"> – </w:t>
      </w:r>
      <w:r w:rsidR="003B41CF" w:rsidRPr="003B41CF">
        <w:rPr>
          <w:rFonts w:ascii="Arial" w:hAnsi="Arial" w:cs="Arial"/>
          <w:b/>
          <w:bCs/>
          <w:sz w:val="24"/>
          <w:szCs w:val="24"/>
        </w:rPr>
        <w:t>300.000,-zł</w:t>
      </w:r>
      <w:r w:rsidR="003B41CF">
        <w:rPr>
          <w:rFonts w:ascii="Arial" w:hAnsi="Arial" w:cs="Arial"/>
          <w:bCs/>
          <w:sz w:val="24"/>
          <w:szCs w:val="24"/>
        </w:rPr>
        <w:t>.</w:t>
      </w:r>
    </w:p>
    <w:p w14:paraId="231AD7AB" w14:textId="27310345" w:rsidR="00AF0011" w:rsidRDefault="00AF0011" w:rsidP="00AF0011">
      <w:pPr>
        <w:pStyle w:val="Akapitzlist"/>
        <w:spacing w:after="0" w:line="360" w:lineRule="auto"/>
        <w:ind w:left="99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Zmniejszenie związane z przesunięciem na rok 2023 wydatków przeznaczonych na usługę opracowania i wydr</w:t>
      </w:r>
      <w:r w:rsidR="0014167D">
        <w:rPr>
          <w:rFonts w:ascii="Arial" w:hAnsi="Arial" w:cs="Arial"/>
          <w:bCs/>
          <w:sz w:val="24"/>
          <w:szCs w:val="24"/>
        </w:rPr>
        <w:t>uku materiałów promocyjnych.</w:t>
      </w:r>
      <w:r w:rsidR="00942C7C">
        <w:rPr>
          <w:rFonts w:ascii="Arial" w:hAnsi="Arial" w:cs="Arial"/>
          <w:bCs/>
          <w:sz w:val="24"/>
          <w:szCs w:val="24"/>
        </w:rPr>
        <w:t xml:space="preserve"> </w:t>
      </w:r>
      <w:r w:rsidR="005E04D2">
        <w:rPr>
          <w:rFonts w:ascii="Arial" w:hAnsi="Arial" w:cs="Arial"/>
          <w:bCs/>
          <w:sz w:val="24"/>
          <w:szCs w:val="24"/>
        </w:rPr>
        <w:t>W związku z rozszerzeniem zakresu zadania i koniecznością dokonania uzgodnień z Instytucją Pośredniczącą oraz jednostkami samorządu terytorialnego (partnerami projektu), w</w:t>
      </w:r>
      <w:r w:rsidR="002B411A">
        <w:rPr>
          <w:rFonts w:ascii="Arial" w:hAnsi="Arial" w:cs="Arial"/>
          <w:bCs/>
          <w:sz w:val="24"/>
          <w:szCs w:val="24"/>
        </w:rPr>
        <w:t xml:space="preserve"> roku 2022</w:t>
      </w:r>
      <w:r w:rsidR="005E04D2">
        <w:rPr>
          <w:rFonts w:ascii="Arial" w:hAnsi="Arial" w:cs="Arial"/>
          <w:bCs/>
          <w:sz w:val="24"/>
          <w:szCs w:val="24"/>
        </w:rPr>
        <w:t xml:space="preserve"> zostanie przeprowadzona</w:t>
      </w:r>
      <w:r w:rsidR="002B411A">
        <w:rPr>
          <w:rFonts w:ascii="Arial" w:hAnsi="Arial" w:cs="Arial"/>
          <w:bCs/>
          <w:sz w:val="24"/>
          <w:szCs w:val="24"/>
        </w:rPr>
        <w:t xml:space="preserve"> procedur</w:t>
      </w:r>
      <w:r w:rsidR="005E04D2">
        <w:rPr>
          <w:rFonts w:ascii="Arial" w:hAnsi="Arial" w:cs="Arial"/>
          <w:bCs/>
          <w:sz w:val="24"/>
          <w:szCs w:val="24"/>
        </w:rPr>
        <w:t>a</w:t>
      </w:r>
      <w:r w:rsidR="002B411A">
        <w:rPr>
          <w:rFonts w:ascii="Arial" w:hAnsi="Arial" w:cs="Arial"/>
          <w:bCs/>
          <w:sz w:val="24"/>
          <w:szCs w:val="24"/>
        </w:rPr>
        <w:t xml:space="preserve"> zamówień publicznych, wydatki będą realizowane w 2023 roku.</w:t>
      </w:r>
      <w:r w:rsidR="0014167D">
        <w:rPr>
          <w:rFonts w:ascii="Arial" w:hAnsi="Arial" w:cs="Arial"/>
          <w:bCs/>
          <w:sz w:val="24"/>
          <w:szCs w:val="24"/>
        </w:rPr>
        <w:t xml:space="preserve"> </w:t>
      </w:r>
    </w:p>
    <w:p w14:paraId="3D9B1D83" w14:textId="67248A69" w:rsidR="001A5B78" w:rsidRDefault="003B41CF" w:rsidP="003B41CF">
      <w:pPr>
        <w:pStyle w:val="Akapitzlist"/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3B41CF">
        <w:rPr>
          <w:rFonts w:ascii="Arial" w:hAnsi="Arial" w:cs="Arial"/>
          <w:bCs/>
          <w:sz w:val="24"/>
          <w:szCs w:val="24"/>
        </w:rPr>
        <w:t>projektu pn.</w:t>
      </w:r>
      <w:r w:rsidR="00656AE0">
        <w:rPr>
          <w:rFonts w:ascii="Arial" w:hAnsi="Arial" w:cs="Arial"/>
          <w:bCs/>
          <w:sz w:val="24"/>
          <w:szCs w:val="24"/>
        </w:rPr>
        <w:t xml:space="preserve"> </w:t>
      </w:r>
      <w:r w:rsidR="006F7AA4">
        <w:rPr>
          <w:rFonts w:ascii="Arial" w:hAnsi="Arial" w:cs="Arial"/>
          <w:bCs/>
          <w:sz w:val="24"/>
          <w:szCs w:val="24"/>
        </w:rPr>
        <w:t>„</w:t>
      </w:r>
      <w:r w:rsidRPr="003B41CF">
        <w:rPr>
          <w:rFonts w:ascii="Arial" w:hAnsi="Arial" w:cs="Arial"/>
          <w:bCs/>
          <w:sz w:val="24"/>
          <w:szCs w:val="24"/>
        </w:rPr>
        <w:t>Zintegrowany i uspołeczniony model planowania przestrzennego poprzez opracowanie Strategii Przestrzennej Rzeszowskiego Obszaru Funkcjonalnego" realizowanego w ramach POWER na lata 2014-2020</w:t>
      </w:r>
      <w:r>
        <w:rPr>
          <w:rFonts w:ascii="Arial" w:hAnsi="Arial" w:cs="Arial"/>
          <w:bCs/>
          <w:sz w:val="24"/>
          <w:szCs w:val="24"/>
        </w:rPr>
        <w:t xml:space="preserve"> – </w:t>
      </w:r>
      <w:r w:rsidRPr="003B41CF">
        <w:rPr>
          <w:rFonts w:ascii="Arial" w:hAnsi="Arial" w:cs="Arial"/>
          <w:b/>
          <w:bCs/>
          <w:sz w:val="24"/>
          <w:szCs w:val="24"/>
        </w:rPr>
        <w:t>60.000,-zł</w:t>
      </w:r>
      <w:r>
        <w:rPr>
          <w:rFonts w:ascii="Arial" w:hAnsi="Arial" w:cs="Arial"/>
          <w:bCs/>
          <w:sz w:val="24"/>
          <w:szCs w:val="24"/>
        </w:rPr>
        <w:t>.</w:t>
      </w:r>
    </w:p>
    <w:p w14:paraId="7EB9EE90" w14:textId="00338A43" w:rsidR="007C488F" w:rsidRPr="002B411A" w:rsidRDefault="002B411A" w:rsidP="002B411A">
      <w:pPr>
        <w:pStyle w:val="Akapitzlist"/>
        <w:spacing w:after="0" w:line="360" w:lineRule="auto"/>
        <w:ind w:left="99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Zmniejszenie związane z przesunięciem na rok 2023 wydatków </w:t>
      </w:r>
      <w:r w:rsidR="006E7DBB">
        <w:rPr>
          <w:rFonts w:ascii="Arial" w:hAnsi="Arial" w:cs="Arial"/>
          <w:bCs/>
          <w:sz w:val="24"/>
          <w:szCs w:val="24"/>
        </w:rPr>
        <w:t>zaplanowanych na opracowanie podręcznika dobrych praktyk</w:t>
      </w:r>
      <w:r>
        <w:rPr>
          <w:rFonts w:ascii="Arial" w:hAnsi="Arial" w:cs="Arial"/>
          <w:bCs/>
          <w:sz w:val="24"/>
          <w:szCs w:val="24"/>
        </w:rPr>
        <w:t xml:space="preserve">. W roku 2022 planuje się przeprowadzić procedurę zamówień publicznych </w:t>
      </w:r>
      <w:r w:rsidR="00D91CB6">
        <w:rPr>
          <w:rFonts w:ascii="Arial" w:hAnsi="Arial" w:cs="Arial"/>
          <w:bCs/>
          <w:sz w:val="24"/>
          <w:szCs w:val="24"/>
        </w:rPr>
        <w:t>na wyłonienie wykonawcy zadania i podpisanie umowy</w:t>
      </w:r>
      <w:r>
        <w:rPr>
          <w:rFonts w:ascii="Arial" w:hAnsi="Arial" w:cs="Arial"/>
          <w:bCs/>
          <w:sz w:val="24"/>
          <w:szCs w:val="24"/>
        </w:rPr>
        <w:t xml:space="preserve">, wydatki będą realizowane w 2023 roku. </w:t>
      </w:r>
    </w:p>
    <w:p w14:paraId="02C80422" w14:textId="75863BAE" w:rsidR="00B65DB0" w:rsidRDefault="00656AE0" w:rsidP="00633B6C">
      <w:pPr>
        <w:pStyle w:val="Akapitzlist"/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zadania</w:t>
      </w:r>
      <w:r w:rsidR="00B65DB0" w:rsidRPr="00B65DB0">
        <w:rPr>
          <w:rFonts w:ascii="Arial" w:hAnsi="Arial" w:cs="Arial"/>
          <w:bCs/>
          <w:sz w:val="24"/>
          <w:szCs w:val="24"/>
        </w:rPr>
        <w:t xml:space="preserve"> pn. </w:t>
      </w:r>
      <w:r w:rsidR="00003D4F">
        <w:rPr>
          <w:rFonts w:ascii="Arial" w:hAnsi="Arial" w:cs="Arial"/>
          <w:bCs/>
          <w:sz w:val="24"/>
          <w:szCs w:val="24"/>
        </w:rPr>
        <w:t>„</w:t>
      </w:r>
      <w:r w:rsidR="00B65DB0" w:rsidRPr="00B65DB0">
        <w:rPr>
          <w:rFonts w:ascii="Arial" w:hAnsi="Arial" w:cs="Arial"/>
          <w:bCs/>
          <w:sz w:val="24"/>
          <w:szCs w:val="24"/>
        </w:rPr>
        <w:t xml:space="preserve">Podkarpacki Regionalny Fundusz </w:t>
      </w:r>
      <w:r w:rsidR="001012BA">
        <w:rPr>
          <w:rFonts w:ascii="Arial" w:hAnsi="Arial" w:cs="Arial"/>
          <w:bCs/>
          <w:sz w:val="24"/>
          <w:szCs w:val="24"/>
        </w:rPr>
        <w:t>Fi</w:t>
      </w:r>
      <w:r w:rsidR="00B65DB0" w:rsidRPr="00B65DB0">
        <w:rPr>
          <w:rFonts w:ascii="Arial" w:hAnsi="Arial" w:cs="Arial"/>
          <w:bCs/>
          <w:sz w:val="24"/>
          <w:szCs w:val="24"/>
        </w:rPr>
        <w:t>lmowy - wsparcie Produkcji Filmowej</w:t>
      </w:r>
      <w:r w:rsidR="00003D4F">
        <w:rPr>
          <w:rFonts w:ascii="Arial" w:hAnsi="Arial" w:cs="Arial"/>
          <w:bCs/>
          <w:sz w:val="24"/>
          <w:szCs w:val="24"/>
        </w:rPr>
        <w:t xml:space="preserve">” </w:t>
      </w:r>
      <w:r w:rsidR="00003D4F" w:rsidRPr="00003D4F">
        <w:rPr>
          <w:rFonts w:ascii="Arial" w:hAnsi="Arial" w:cs="Arial"/>
          <w:bCs/>
          <w:sz w:val="24"/>
          <w:szCs w:val="24"/>
        </w:rPr>
        <w:t>dla Wojewódzkiego Domu Kultury w Rzeszowie</w:t>
      </w:r>
      <w:r w:rsidR="00B65DB0">
        <w:rPr>
          <w:rFonts w:ascii="Arial" w:hAnsi="Arial" w:cs="Arial"/>
          <w:bCs/>
          <w:sz w:val="24"/>
          <w:szCs w:val="24"/>
        </w:rPr>
        <w:t xml:space="preserve"> – </w:t>
      </w:r>
      <w:r w:rsidR="00B65DB0" w:rsidRPr="00656AE0">
        <w:rPr>
          <w:rFonts w:ascii="Arial" w:hAnsi="Arial" w:cs="Arial"/>
          <w:b/>
          <w:bCs/>
          <w:sz w:val="24"/>
          <w:szCs w:val="24"/>
        </w:rPr>
        <w:t>600.538,-zł</w:t>
      </w:r>
      <w:r w:rsidR="00B65DB0">
        <w:rPr>
          <w:rFonts w:ascii="Arial" w:hAnsi="Arial" w:cs="Arial"/>
          <w:bCs/>
          <w:sz w:val="24"/>
          <w:szCs w:val="24"/>
        </w:rPr>
        <w:t>.</w:t>
      </w:r>
    </w:p>
    <w:p w14:paraId="49C05DA5" w14:textId="6E76F69D" w:rsidR="002B411A" w:rsidRPr="002D1122" w:rsidRDefault="00003D4F" w:rsidP="00CD1F3E">
      <w:pPr>
        <w:pStyle w:val="Akapitzlist"/>
        <w:spacing w:after="0" w:line="360" w:lineRule="auto"/>
        <w:ind w:left="993"/>
        <w:jc w:val="both"/>
        <w:rPr>
          <w:rFonts w:ascii="Arial" w:hAnsi="Arial" w:cs="Arial"/>
          <w:bCs/>
          <w:sz w:val="24"/>
          <w:szCs w:val="24"/>
        </w:rPr>
      </w:pPr>
      <w:r w:rsidRPr="00003D4F">
        <w:rPr>
          <w:rFonts w:ascii="Arial" w:hAnsi="Arial" w:cs="Arial"/>
          <w:bCs/>
          <w:sz w:val="24"/>
          <w:szCs w:val="24"/>
        </w:rPr>
        <w:t xml:space="preserve">Zmiany dotyczą przesunięcia części wydatków na 2023 r. </w:t>
      </w:r>
      <w:r w:rsidR="005E22EA">
        <w:rPr>
          <w:rFonts w:ascii="Arial" w:hAnsi="Arial" w:cs="Arial"/>
          <w:bCs/>
          <w:sz w:val="24"/>
          <w:szCs w:val="24"/>
        </w:rPr>
        <w:t>i</w:t>
      </w:r>
      <w:r w:rsidRPr="00003D4F">
        <w:rPr>
          <w:rFonts w:ascii="Arial" w:hAnsi="Arial" w:cs="Arial"/>
          <w:bCs/>
          <w:sz w:val="24"/>
          <w:szCs w:val="24"/>
        </w:rPr>
        <w:t xml:space="preserve"> są </w:t>
      </w:r>
      <w:r w:rsidR="005E22EA">
        <w:rPr>
          <w:rFonts w:ascii="Arial" w:hAnsi="Arial" w:cs="Arial"/>
          <w:bCs/>
          <w:sz w:val="24"/>
          <w:szCs w:val="24"/>
        </w:rPr>
        <w:t xml:space="preserve">związane </w:t>
      </w:r>
      <w:r w:rsidR="002D1122">
        <w:rPr>
          <w:rFonts w:ascii="Arial" w:hAnsi="Arial" w:cs="Arial"/>
          <w:bCs/>
          <w:sz w:val="24"/>
          <w:szCs w:val="24"/>
        </w:rPr>
        <w:br/>
      </w:r>
      <w:r w:rsidR="005E22EA">
        <w:rPr>
          <w:rFonts w:ascii="Arial" w:hAnsi="Arial" w:cs="Arial"/>
          <w:bCs/>
          <w:sz w:val="24"/>
          <w:szCs w:val="24"/>
        </w:rPr>
        <w:t xml:space="preserve">z </w:t>
      </w:r>
      <w:r w:rsidRPr="00003D4F">
        <w:rPr>
          <w:rFonts w:ascii="Arial" w:hAnsi="Arial" w:cs="Arial"/>
          <w:bCs/>
          <w:sz w:val="24"/>
          <w:szCs w:val="24"/>
        </w:rPr>
        <w:t>dofinansowan</w:t>
      </w:r>
      <w:r w:rsidR="005E22EA">
        <w:rPr>
          <w:rFonts w:ascii="Arial" w:hAnsi="Arial" w:cs="Arial"/>
          <w:bCs/>
          <w:sz w:val="24"/>
          <w:szCs w:val="24"/>
        </w:rPr>
        <w:t>iem w 2022r.</w:t>
      </w:r>
      <w:r w:rsidRPr="00003D4F">
        <w:rPr>
          <w:rFonts w:ascii="Arial" w:hAnsi="Arial" w:cs="Arial"/>
          <w:bCs/>
          <w:sz w:val="24"/>
          <w:szCs w:val="24"/>
        </w:rPr>
        <w:t xml:space="preserve"> mniejsz</w:t>
      </w:r>
      <w:r w:rsidR="005E22EA">
        <w:rPr>
          <w:rFonts w:ascii="Arial" w:hAnsi="Arial" w:cs="Arial"/>
          <w:bCs/>
          <w:sz w:val="24"/>
          <w:szCs w:val="24"/>
        </w:rPr>
        <w:t>ej</w:t>
      </w:r>
      <w:r w:rsidRPr="00003D4F">
        <w:rPr>
          <w:rFonts w:ascii="Arial" w:hAnsi="Arial" w:cs="Arial"/>
          <w:bCs/>
          <w:sz w:val="24"/>
          <w:szCs w:val="24"/>
        </w:rPr>
        <w:t xml:space="preserve"> niż zakładano liczb</w:t>
      </w:r>
      <w:r w:rsidR="005E22EA">
        <w:rPr>
          <w:rFonts w:ascii="Arial" w:hAnsi="Arial" w:cs="Arial"/>
          <w:bCs/>
          <w:sz w:val="24"/>
          <w:szCs w:val="24"/>
        </w:rPr>
        <w:t>y</w:t>
      </w:r>
      <w:r w:rsidRPr="00003D4F">
        <w:rPr>
          <w:rFonts w:ascii="Arial" w:hAnsi="Arial" w:cs="Arial"/>
          <w:bCs/>
          <w:sz w:val="24"/>
          <w:szCs w:val="24"/>
        </w:rPr>
        <w:t xml:space="preserve"> projektów</w:t>
      </w:r>
      <w:r w:rsidR="005E22EA">
        <w:rPr>
          <w:rFonts w:ascii="Arial" w:hAnsi="Arial" w:cs="Arial"/>
          <w:bCs/>
          <w:sz w:val="24"/>
          <w:szCs w:val="24"/>
        </w:rPr>
        <w:t>.</w:t>
      </w:r>
    </w:p>
    <w:p w14:paraId="5D174966" w14:textId="305DD5AA" w:rsidR="00AA2C2F" w:rsidRPr="003B41CF" w:rsidRDefault="00AA2C2F" w:rsidP="00AA2C2F">
      <w:pPr>
        <w:pStyle w:val="Akapitzlist"/>
        <w:numPr>
          <w:ilvl w:val="0"/>
          <w:numId w:val="9"/>
        </w:numPr>
        <w:tabs>
          <w:tab w:val="left" w:pos="0"/>
        </w:tabs>
        <w:spacing w:after="0" w:line="360" w:lineRule="auto"/>
        <w:ind w:left="709" w:hanging="283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9E7388">
        <w:rPr>
          <w:rFonts w:ascii="Arial" w:hAnsi="Arial" w:cs="Arial"/>
          <w:i/>
          <w:sz w:val="24"/>
          <w:szCs w:val="24"/>
          <w:u w:val="single"/>
        </w:rPr>
        <w:lastRenderedPageBreak/>
        <w:t xml:space="preserve">realizacji </w:t>
      </w:r>
      <w:r w:rsidR="0094055A">
        <w:rPr>
          <w:rFonts w:ascii="Arial" w:hAnsi="Arial" w:cs="Arial"/>
          <w:i/>
          <w:sz w:val="24"/>
          <w:szCs w:val="24"/>
          <w:u w:val="single"/>
        </w:rPr>
        <w:t>przedsięwzięć</w:t>
      </w:r>
      <w:r>
        <w:rPr>
          <w:rFonts w:ascii="Arial" w:hAnsi="Arial" w:cs="Arial"/>
          <w:i/>
          <w:sz w:val="24"/>
          <w:szCs w:val="24"/>
          <w:u w:val="single"/>
        </w:rPr>
        <w:t xml:space="preserve"> nieujętych w </w:t>
      </w:r>
      <w:r w:rsidRPr="009E7388">
        <w:rPr>
          <w:rFonts w:ascii="Arial" w:hAnsi="Arial" w:cs="Arial"/>
          <w:i/>
          <w:sz w:val="24"/>
          <w:szCs w:val="24"/>
          <w:u w:val="single"/>
        </w:rPr>
        <w:t>WPF</w:t>
      </w:r>
      <w:r>
        <w:rPr>
          <w:rFonts w:ascii="Arial" w:hAnsi="Arial" w:cs="Arial"/>
          <w:i/>
          <w:sz w:val="24"/>
          <w:szCs w:val="24"/>
          <w:u w:val="single"/>
        </w:rPr>
        <w:t xml:space="preserve"> o kwotę </w:t>
      </w:r>
      <w:r w:rsidR="000578D4">
        <w:rPr>
          <w:rFonts w:ascii="Arial" w:hAnsi="Arial" w:cs="Arial"/>
          <w:b/>
          <w:bCs/>
          <w:i/>
          <w:sz w:val="24"/>
          <w:szCs w:val="24"/>
          <w:u w:val="single"/>
        </w:rPr>
        <w:t>1.27</w:t>
      </w:r>
      <w:r w:rsidR="007A354E">
        <w:rPr>
          <w:rFonts w:ascii="Arial" w:hAnsi="Arial" w:cs="Arial"/>
          <w:b/>
          <w:bCs/>
          <w:i/>
          <w:sz w:val="24"/>
          <w:szCs w:val="24"/>
          <w:u w:val="single"/>
        </w:rPr>
        <w:t>0.340,</w:t>
      </w:r>
      <w:r w:rsidRPr="00236E88">
        <w:rPr>
          <w:rFonts w:ascii="Arial" w:hAnsi="Arial" w:cs="Arial"/>
          <w:b/>
          <w:bCs/>
          <w:i/>
          <w:sz w:val="24"/>
          <w:szCs w:val="24"/>
          <w:u w:val="single"/>
        </w:rPr>
        <w:t>- zł</w:t>
      </w:r>
      <w:r w:rsidRPr="009E7388">
        <w:rPr>
          <w:rFonts w:ascii="Arial" w:hAnsi="Arial" w:cs="Arial"/>
          <w:i/>
          <w:sz w:val="24"/>
          <w:szCs w:val="24"/>
          <w:u w:val="single"/>
        </w:rPr>
        <w:t>, w tym:</w:t>
      </w:r>
    </w:p>
    <w:p w14:paraId="6167A784" w14:textId="3A4FEC12" w:rsidR="003B41CF" w:rsidRDefault="006F7AA4" w:rsidP="007A61B3">
      <w:pPr>
        <w:pStyle w:val="Akapitzlist"/>
        <w:numPr>
          <w:ilvl w:val="0"/>
          <w:numId w:val="19"/>
        </w:numPr>
        <w:tabs>
          <w:tab w:val="left" w:pos="0"/>
        </w:tabs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zadania pn. „</w:t>
      </w:r>
      <w:r w:rsidR="003B41CF" w:rsidRPr="003B41CF">
        <w:rPr>
          <w:rFonts w:ascii="Arial" w:hAnsi="Arial" w:cs="Arial"/>
          <w:sz w:val="24"/>
          <w:szCs w:val="24"/>
        </w:rPr>
        <w:t>Aktualizacja planu wojewódzkiego zrównoważonego publicznego tran</w:t>
      </w:r>
      <w:r w:rsidR="007A61B3">
        <w:rPr>
          <w:rFonts w:ascii="Arial" w:hAnsi="Arial" w:cs="Arial"/>
          <w:sz w:val="24"/>
          <w:szCs w:val="24"/>
        </w:rPr>
        <w:t>s</w:t>
      </w:r>
      <w:r w:rsidR="003B41CF" w:rsidRPr="003B41CF">
        <w:rPr>
          <w:rFonts w:ascii="Arial" w:hAnsi="Arial" w:cs="Arial"/>
          <w:sz w:val="24"/>
          <w:szCs w:val="24"/>
        </w:rPr>
        <w:t xml:space="preserve">portu zbiorowego. Usługi doradcze, opracowanie, analizy </w:t>
      </w:r>
      <w:r>
        <w:rPr>
          <w:rFonts w:ascii="Arial" w:hAnsi="Arial" w:cs="Arial"/>
          <w:sz w:val="24"/>
          <w:szCs w:val="24"/>
        </w:rPr>
        <w:br/>
      </w:r>
      <w:r w:rsidR="003B41CF" w:rsidRPr="003B41CF">
        <w:rPr>
          <w:rFonts w:ascii="Arial" w:hAnsi="Arial" w:cs="Arial"/>
          <w:sz w:val="24"/>
          <w:szCs w:val="24"/>
        </w:rPr>
        <w:t>i ekspertyzy"</w:t>
      </w:r>
      <w:r w:rsidR="007A61B3">
        <w:rPr>
          <w:rFonts w:ascii="Arial" w:hAnsi="Arial" w:cs="Arial"/>
          <w:sz w:val="24"/>
          <w:szCs w:val="24"/>
        </w:rPr>
        <w:t xml:space="preserve"> – </w:t>
      </w:r>
      <w:r w:rsidR="000578D4">
        <w:rPr>
          <w:rFonts w:ascii="Arial" w:hAnsi="Arial" w:cs="Arial"/>
          <w:b/>
          <w:sz w:val="24"/>
          <w:szCs w:val="24"/>
        </w:rPr>
        <w:t>10</w:t>
      </w:r>
      <w:r w:rsidR="007A61B3" w:rsidRPr="007A61B3">
        <w:rPr>
          <w:rFonts w:ascii="Arial" w:hAnsi="Arial" w:cs="Arial"/>
          <w:b/>
          <w:sz w:val="24"/>
          <w:szCs w:val="24"/>
        </w:rPr>
        <w:t>0.000,-zł</w:t>
      </w:r>
      <w:r w:rsidR="007A61B3">
        <w:rPr>
          <w:rFonts w:ascii="Arial" w:hAnsi="Arial" w:cs="Arial"/>
          <w:sz w:val="24"/>
          <w:szCs w:val="24"/>
        </w:rPr>
        <w:t xml:space="preserve">. </w:t>
      </w:r>
    </w:p>
    <w:p w14:paraId="60926E82" w14:textId="77777777" w:rsidR="007A61B3" w:rsidRDefault="007A61B3" w:rsidP="007A61B3">
      <w:pPr>
        <w:pStyle w:val="Akapitzlist"/>
        <w:tabs>
          <w:tab w:val="left" w:pos="0"/>
        </w:tabs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7A61B3">
        <w:rPr>
          <w:rFonts w:ascii="Arial" w:hAnsi="Arial" w:cs="Arial"/>
          <w:sz w:val="24"/>
          <w:szCs w:val="24"/>
        </w:rPr>
        <w:t>Środki nie zostaną wykorzystane z uwagi na brak zapowiadanej nowelizacji ustawy o publicznym transporcie zbiorowym, która miała dotyczyć zakresu merytorycznego opracowania wojewódzkich planów transportowych oraz zmiany zasad dotyczących organizacji publicznego drogowego transportu zbiorowego przez organizatorów.</w:t>
      </w:r>
    </w:p>
    <w:p w14:paraId="6CA65F38" w14:textId="2715CDCB" w:rsidR="00713BB3" w:rsidRDefault="005F4B1A" w:rsidP="00713BB3">
      <w:pPr>
        <w:pStyle w:val="Akapitzlist"/>
        <w:numPr>
          <w:ilvl w:val="0"/>
          <w:numId w:val="19"/>
        </w:numPr>
        <w:tabs>
          <w:tab w:val="left" w:pos="0"/>
        </w:tabs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zadania pn. „Remont drogi wojewódzkiej Nr 870 na odcinku od km 4+712 do km 10+860 i od km 13+731 do km 16+650” oraz „Remont uszkodzeń w ciągu drogi wojewódzkiej Nr 870 Sieniawa – Jarosław w km 0+000 – 0+300, km 1+250 – 1+450 i km 2+230 – 2+290 oraz Nr 865 Jarosław – Bełżec w km 4+100 – 4+380 i km 7+030 – 7+150” </w:t>
      </w:r>
      <w:r w:rsidR="00713BB3">
        <w:rPr>
          <w:rFonts w:ascii="Arial" w:hAnsi="Arial" w:cs="Arial"/>
          <w:sz w:val="24"/>
          <w:szCs w:val="24"/>
        </w:rPr>
        <w:t xml:space="preserve">– </w:t>
      </w:r>
      <w:r w:rsidR="00713BB3" w:rsidRPr="00713BB3">
        <w:rPr>
          <w:rFonts w:ascii="Arial" w:hAnsi="Arial" w:cs="Arial"/>
          <w:b/>
          <w:sz w:val="24"/>
          <w:szCs w:val="24"/>
        </w:rPr>
        <w:t>294.829,-zł</w:t>
      </w:r>
      <w:r w:rsidR="00713BB3">
        <w:rPr>
          <w:rFonts w:ascii="Arial" w:hAnsi="Arial" w:cs="Arial"/>
          <w:sz w:val="24"/>
          <w:szCs w:val="24"/>
        </w:rPr>
        <w:t>.</w:t>
      </w:r>
    </w:p>
    <w:p w14:paraId="2DA83921" w14:textId="3111CE06" w:rsidR="000E1972" w:rsidRDefault="000E1972" w:rsidP="000E1972">
      <w:pPr>
        <w:pStyle w:val="Akapitzlist"/>
        <w:tabs>
          <w:tab w:val="left" w:pos="0"/>
        </w:tabs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Zmniejszenie związane z niższymi kosztami realizacji remontu po przeprowadzonym post</w:t>
      </w:r>
      <w:r w:rsidR="004E1370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powaniu przetargowym. Wydatki finansowane ze środków </w:t>
      </w:r>
      <w:r w:rsidR="008A0937">
        <w:rPr>
          <w:rFonts w:ascii="Arial" w:hAnsi="Arial" w:cs="Arial"/>
          <w:sz w:val="24"/>
          <w:szCs w:val="24"/>
        </w:rPr>
        <w:t xml:space="preserve">inwestora korzystającego </w:t>
      </w:r>
      <w:r w:rsidR="00180780">
        <w:rPr>
          <w:rFonts w:ascii="Arial" w:hAnsi="Arial" w:cs="Arial"/>
          <w:sz w:val="24"/>
          <w:szCs w:val="24"/>
        </w:rPr>
        <w:t>podczas realizacji inwestycji z dróg woj</w:t>
      </w:r>
      <w:r w:rsidR="00907E97">
        <w:rPr>
          <w:rFonts w:ascii="Arial" w:hAnsi="Arial" w:cs="Arial"/>
          <w:sz w:val="24"/>
          <w:szCs w:val="24"/>
        </w:rPr>
        <w:t>ewódzkich (zmniejszenie planu wydatków wraz ze zmniejszeniem planu dochodów).</w:t>
      </w:r>
    </w:p>
    <w:p w14:paraId="459FDA0F" w14:textId="7DD4255D" w:rsidR="007A61B3" w:rsidRDefault="007A61B3" w:rsidP="007A61B3">
      <w:pPr>
        <w:pStyle w:val="Akapitzlist"/>
        <w:numPr>
          <w:ilvl w:val="0"/>
          <w:numId w:val="19"/>
        </w:numPr>
        <w:tabs>
          <w:tab w:val="left" w:pos="0"/>
        </w:tabs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zadania pn. </w:t>
      </w:r>
      <w:r w:rsidR="006F7AA4">
        <w:rPr>
          <w:rFonts w:ascii="Arial" w:hAnsi="Arial" w:cs="Arial"/>
          <w:sz w:val="24"/>
          <w:szCs w:val="24"/>
        </w:rPr>
        <w:t>„</w:t>
      </w:r>
      <w:r w:rsidRPr="007A61B3">
        <w:rPr>
          <w:rFonts w:ascii="Arial" w:hAnsi="Arial" w:cs="Arial"/>
          <w:sz w:val="24"/>
          <w:szCs w:val="24"/>
        </w:rPr>
        <w:t>Budow</w:t>
      </w:r>
      <w:r w:rsidR="007A354E">
        <w:rPr>
          <w:rFonts w:ascii="Arial" w:hAnsi="Arial" w:cs="Arial"/>
          <w:sz w:val="24"/>
          <w:szCs w:val="24"/>
        </w:rPr>
        <w:t>a</w:t>
      </w:r>
      <w:r w:rsidRPr="007A61B3">
        <w:rPr>
          <w:rFonts w:ascii="Arial" w:hAnsi="Arial" w:cs="Arial"/>
          <w:sz w:val="24"/>
          <w:szCs w:val="24"/>
        </w:rPr>
        <w:t xml:space="preserve"> wielopoziomowego obiektu w celu zabezpieczenia miejsc postojowych przy ul. Szpitalnej na potrzeby Jednostek Organizacyjnych Samorządu Województwa" - </w:t>
      </w:r>
      <w:r w:rsidRPr="007A61B3">
        <w:rPr>
          <w:rFonts w:ascii="Arial" w:hAnsi="Arial" w:cs="Arial"/>
          <w:b/>
          <w:sz w:val="24"/>
          <w:szCs w:val="24"/>
        </w:rPr>
        <w:t>350.000,-zł</w:t>
      </w:r>
      <w:r>
        <w:rPr>
          <w:rFonts w:ascii="Arial" w:hAnsi="Arial" w:cs="Arial"/>
          <w:sz w:val="24"/>
          <w:szCs w:val="24"/>
        </w:rPr>
        <w:t>.</w:t>
      </w:r>
    </w:p>
    <w:p w14:paraId="207D4EE3" w14:textId="4808DE39" w:rsidR="007A61B3" w:rsidRPr="007A61B3" w:rsidRDefault="00194696" w:rsidP="007A61B3">
      <w:pPr>
        <w:pStyle w:val="Akapitzlist"/>
        <w:tabs>
          <w:tab w:val="left" w:pos="0"/>
        </w:tabs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7A61B3" w:rsidRPr="007A61B3">
        <w:rPr>
          <w:rFonts w:ascii="Arial" w:hAnsi="Arial" w:cs="Arial"/>
          <w:sz w:val="24"/>
          <w:szCs w:val="24"/>
        </w:rPr>
        <w:t xml:space="preserve"> uwagi na trwającą wymianę korespondencji pomiędzy Gminą Miastem Rzeszów a Województwem Podkarpackim dotyczącą propozycji przekazania działki, nie zostały podjęte działania związane z rozpoczęciem zadania. Do czasu podjęcia decyzji została zawieszona realizacja zadania, stąd </w:t>
      </w:r>
      <w:r w:rsidR="002D1122">
        <w:rPr>
          <w:rFonts w:ascii="Arial" w:hAnsi="Arial" w:cs="Arial"/>
          <w:sz w:val="24"/>
          <w:szCs w:val="24"/>
        </w:rPr>
        <w:br/>
      </w:r>
      <w:r w:rsidR="007A61B3" w:rsidRPr="007A61B3">
        <w:rPr>
          <w:rFonts w:ascii="Arial" w:hAnsi="Arial" w:cs="Arial"/>
          <w:sz w:val="24"/>
          <w:szCs w:val="24"/>
        </w:rPr>
        <w:t>w bieżącym roku</w:t>
      </w:r>
      <w:r w:rsidR="00907E97">
        <w:rPr>
          <w:rFonts w:ascii="Arial" w:hAnsi="Arial" w:cs="Arial"/>
          <w:sz w:val="24"/>
          <w:szCs w:val="24"/>
        </w:rPr>
        <w:t xml:space="preserve"> środki </w:t>
      </w:r>
      <w:r w:rsidR="007A61B3" w:rsidRPr="007A61B3">
        <w:rPr>
          <w:rFonts w:ascii="Arial" w:hAnsi="Arial" w:cs="Arial"/>
          <w:sz w:val="24"/>
          <w:szCs w:val="24"/>
        </w:rPr>
        <w:t>nie zostaną wykorzystane</w:t>
      </w:r>
      <w:r w:rsidR="007A61B3">
        <w:rPr>
          <w:rFonts w:ascii="Arial" w:hAnsi="Arial" w:cs="Arial"/>
          <w:sz w:val="24"/>
          <w:szCs w:val="24"/>
        </w:rPr>
        <w:t>.</w:t>
      </w:r>
    </w:p>
    <w:p w14:paraId="0248215A" w14:textId="5B22AAA9" w:rsidR="007A61B3" w:rsidRPr="007A61B3" w:rsidRDefault="00656AE0" w:rsidP="007A61B3">
      <w:pPr>
        <w:pStyle w:val="Akapitzlist"/>
        <w:numPr>
          <w:ilvl w:val="0"/>
          <w:numId w:val="19"/>
        </w:numPr>
        <w:tabs>
          <w:tab w:val="left" w:pos="0"/>
        </w:tabs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zadania pn. </w:t>
      </w:r>
      <w:r w:rsidR="006F7AA4">
        <w:rPr>
          <w:rFonts w:ascii="Arial" w:hAnsi="Arial" w:cs="Arial"/>
          <w:sz w:val="24"/>
          <w:szCs w:val="24"/>
        </w:rPr>
        <w:t>„</w:t>
      </w:r>
      <w:r w:rsidR="007A61B3" w:rsidRPr="007A61B3">
        <w:rPr>
          <w:rFonts w:ascii="Arial" w:hAnsi="Arial" w:cs="Arial"/>
          <w:sz w:val="24"/>
          <w:szCs w:val="24"/>
        </w:rPr>
        <w:t xml:space="preserve">Zagospodarowanie terenu wokół rzeki Przyrwy przy ulicy Lubelskiej w Rzeszowie w celu utworzenia miejsc postojowych na potrzeby Jednostek Organizacyjnych Samorządu Województwa" - </w:t>
      </w:r>
      <w:r w:rsidR="007A61B3" w:rsidRPr="007A61B3">
        <w:rPr>
          <w:rFonts w:ascii="Arial" w:hAnsi="Arial" w:cs="Arial"/>
          <w:b/>
          <w:sz w:val="24"/>
          <w:szCs w:val="24"/>
        </w:rPr>
        <w:t>100.000,-zł</w:t>
      </w:r>
      <w:r w:rsidR="007A61B3">
        <w:rPr>
          <w:rFonts w:ascii="Arial" w:hAnsi="Arial" w:cs="Arial"/>
          <w:b/>
          <w:sz w:val="24"/>
          <w:szCs w:val="24"/>
        </w:rPr>
        <w:t>.</w:t>
      </w:r>
    </w:p>
    <w:p w14:paraId="243426BB" w14:textId="45E4A293" w:rsidR="007A61B3" w:rsidRPr="007A61B3" w:rsidRDefault="00993919" w:rsidP="007A61B3">
      <w:pPr>
        <w:pStyle w:val="Akapitzlist"/>
        <w:tabs>
          <w:tab w:val="left" w:pos="0"/>
        </w:tabs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Zmniejszenie dotyczy oszczędności powstałych po wyłonieniu wykonawcy </w:t>
      </w:r>
      <w:r w:rsidR="007A61B3" w:rsidRPr="007A61B3">
        <w:rPr>
          <w:rFonts w:ascii="Arial" w:hAnsi="Arial" w:cs="Arial"/>
          <w:sz w:val="24"/>
          <w:szCs w:val="24"/>
        </w:rPr>
        <w:t xml:space="preserve">koncepcji rozwiązań technicznych przykrycia potoku </w:t>
      </w:r>
      <w:proofErr w:type="spellStart"/>
      <w:r w:rsidR="007A61B3" w:rsidRPr="007A61B3">
        <w:rPr>
          <w:rFonts w:ascii="Arial" w:hAnsi="Arial" w:cs="Arial"/>
          <w:sz w:val="24"/>
          <w:szCs w:val="24"/>
        </w:rPr>
        <w:t>Przyrwa</w:t>
      </w:r>
      <w:proofErr w:type="spellEnd"/>
      <w:r w:rsidR="007A61B3" w:rsidRPr="007A61B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FBE8DC7" w14:textId="63B38E5A" w:rsidR="00194696" w:rsidRDefault="006F7AA4" w:rsidP="00194696">
      <w:pPr>
        <w:pStyle w:val="Akapitzlist"/>
        <w:numPr>
          <w:ilvl w:val="0"/>
          <w:numId w:val="19"/>
        </w:numPr>
        <w:tabs>
          <w:tab w:val="left" w:pos="0"/>
        </w:tabs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zadania pn. „</w:t>
      </w:r>
      <w:r w:rsidR="00194696" w:rsidRPr="00194696">
        <w:rPr>
          <w:rFonts w:ascii="Arial" w:hAnsi="Arial" w:cs="Arial"/>
          <w:sz w:val="24"/>
          <w:szCs w:val="24"/>
        </w:rPr>
        <w:t>Wymiana instalacji centralnego ogrzewania w budynku szkoły" Medyczno Społecznego Centrum Kształcenia Ustawicznego i Zawodowego w Rzeszowie</w:t>
      </w:r>
      <w:r w:rsidR="00194696">
        <w:rPr>
          <w:rFonts w:ascii="Arial" w:hAnsi="Arial" w:cs="Arial"/>
          <w:sz w:val="24"/>
          <w:szCs w:val="24"/>
        </w:rPr>
        <w:t xml:space="preserve"> – </w:t>
      </w:r>
      <w:r w:rsidR="00194696" w:rsidRPr="00194696">
        <w:rPr>
          <w:rFonts w:ascii="Arial" w:hAnsi="Arial" w:cs="Arial"/>
          <w:b/>
          <w:sz w:val="24"/>
          <w:szCs w:val="24"/>
        </w:rPr>
        <w:t>24.061,-zł</w:t>
      </w:r>
      <w:r w:rsidR="00194696">
        <w:rPr>
          <w:rFonts w:ascii="Arial" w:hAnsi="Arial" w:cs="Arial"/>
          <w:sz w:val="24"/>
          <w:szCs w:val="24"/>
        </w:rPr>
        <w:t>.</w:t>
      </w:r>
    </w:p>
    <w:p w14:paraId="4C5204D4" w14:textId="77777777" w:rsidR="00194696" w:rsidRPr="00194696" w:rsidRDefault="00194696" w:rsidP="00194696">
      <w:pPr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94696">
        <w:rPr>
          <w:rFonts w:ascii="Arial" w:hAnsi="Arial" w:cs="Arial"/>
          <w:sz w:val="24"/>
          <w:szCs w:val="24"/>
        </w:rPr>
        <w:t>Zmniejszenie związane z oszczędnościami powstałymi po rozstrzygnięciu przetargu.</w:t>
      </w:r>
    </w:p>
    <w:p w14:paraId="01900479" w14:textId="736C9F5C" w:rsidR="00194696" w:rsidRPr="00194696" w:rsidRDefault="006F7AA4" w:rsidP="00194696">
      <w:pPr>
        <w:pStyle w:val="Akapitzlist"/>
        <w:numPr>
          <w:ilvl w:val="0"/>
          <w:numId w:val="19"/>
        </w:numPr>
        <w:tabs>
          <w:tab w:val="left" w:pos="0"/>
        </w:tabs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zadania pn. „</w:t>
      </w:r>
      <w:r w:rsidR="00194696" w:rsidRPr="00194696">
        <w:rPr>
          <w:rFonts w:ascii="Arial" w:hAnsi="Arial" w:cs="Arial"/>
          <w:sz w:val="24"/>
          <w:szCs w:val="24"/>
        </w:rPr>
        <w:t>POPOJUTRZE 2.0 -</w:t>
      </w:r>
      <w:r w:rsidR="00194696">
        <w:rPr>
          <w:rFonts w:ascii="Arial" w:hAnsi="Arial" w:cs="Arial"/>
          <w:sz w:val="24"/>
          <w:szCs w:val="24"/>
        </w:rPr>
        <w:t xml:space="preserve"> KSZTAŁCENIE" w ramach Programu </w:t>
      </w:r>
      <w:r w:rsidR="00194696" w:rsidRPr="00194696">
        <w:rPr>
          <w:rFonts w:ascii="Arial" w:hAnsi="Arial" w:cs="Arial"/>
          <w:sz w:val="24"/>
          <w:szCs w:val="24"/>
        </w:rPr>
        <w:t>Operacyjnego Wiedza, Edukacja, Rozw</w:t>
      </w:r>
      <w:r w:rsidR="00194696">
        <w:rPr>
          <w:rFonts w:ascii="Arial" w:hAnsi="Arial" w:cs="Arial"/>
          <w:sz w:val="24"/>
          <w:szCs w:val="24"/>
        </w:rPr>
        <w:t xml:space="preserve">ój na lata 2014-2020 – </w:t>
      </w:r>
      <w:r w:rsidR="00194696" w:rsidRPr="00194696">
        <w:rPr>
          <w:rFonts w:ascii="Arial" w:hAnsi="Arial" w:cs="Arial"/>
          <w:b/>
          <w:sz w:val="24"/>
          <w:szCs w:val="24"/>
        </w:rPr>
        <w:t>27.770,-zł</w:t>
      </w:r>
      <w:r w:rsidR="00354984">
        <w:rPr>
          <w:rFonts w:ascii="Arial" w:hAnsi="Arial" w:cs="Arial"/>
          <w:sz w:val="24"/>
          <w:szCs w:val="24"/>
        </w:rPr>
        <w:t>.</w:t>
      </w:r>
    </w:p>
    <w:p w14:paraId="41FD9673" w14:textId="6F400ECE" w:rsidR="00194696" w:rsidRPr="00993919" w:rsidRDefault="00194696" w:rsidP="00CD1F3E">
      <w:pPr>
        <w:spacing w:after="0" w:line="360" w:lineRule="auto"/>
        <w:ind w:left="993"/>
        <w:jc w:val="both"/>
        <w:rPr>
          <w:rFonts w:ascii="Arial" w:eastAsia="Times New Roman" w:hAnsi="Arial" w:cs="Arial"/>
          <w:sz w:val="24"/>
          <w:szCs w:val="24"/>
        </w:rPr>
      </w:pPr>
      <w:r w:rsidRPr="00194696">
        <w:rPr>
          <w:rFonts w:ascii="Arial" w:hAnsi="Arial" w:cs="Arial"/>
          <w:sz w:val="24"/>
          <w:szCs w:val="24"/>
        </w:rPr>
        <w:t xml:space="preserve">Zmniejszenie spowodowane </w:t>
      </w:r>
      <w:r w:rsidR="00CD1F3E">
        <w:rPr>
          <w:rFonts w:ascii="Arial" w:hAnsi="Arial" w:cs="Arial"/>
          <w:sz w:val="24"/>
          <w:szCs w:val="24"/>
        </w:rPr>
        <w:t>ograniczeniem planowanego zakresu realizacji projektu.</w:t>
      </w:r>
      <w:r w:rsidR="00F06B28">
        <w:rPr>
          <w:rFonts w:ascii="Arial" w:hAnsi="Arial" w:cs="Arial"/>
          <w:sz w:val="24"/>
          <w:szCs w:val="24"/>
        </w:rPr>
        <w:t xml:space="preserve"> Zadanie realizowane przez Medyczno-Społeczne Centrum Kształcenia Zawodowego i Ustawicznego w Rzeszowie.</w:t>
      </w:r>
    </w:p>
    <w:p w14:paraId="5BF68DF8" w14:textId="1050ABB1" w:rsidR="00071214" w:rsidRDefault="00071214" w:rsidP="00071214">
      <w:pPr>
        <w:pStyle w:val="Akapitzlist"/>
        <w:numPr>
          <w:ilvl w:val="0"/>
          <w:numId w:val="19"/>
        </w:numPr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B92299">
        <w:rPr>
          <w:rFonts w:ascii="Arial" w:hAnsi="Arial" w:cs="Arial"/>
          <w:sz w:val="24"/>
          <w:szCs w:val="24"/>
        </w:rPr>
        <w:t xml:space="preserve">dotacji </w:t>
      </w:r>
      <w:r>
        <w:rPr>
          <w:rFonts w:ascii="Arial" w:hAnsi="Arial" w:cs="Arial"/>
          <w:sz w:val="24"/>
          <w:szCs w:val="24"/>
        </w:rPr>
        <w:t xml:space="preserve">dla instytucji kultury o kwotę </w:t>
      </w:r>
      <w:r w:rsidR="00923A77">
        <w:rPr>
          <w:rFonts w:ascii="Arial" w:hAnsi="Arial" w:cs="Arial"/>
          <w:b/>
          <w:sz w:val="24"/>
          <w:szCs w:val="24"/>
        </w:rPr>
        <w:t>373.680</w:t>
      </w:r>
      <w:r w:rsidRPr="00B84350">
        <w:rPr>
          <w:rFonts w:ascii="Arial" w:hAnsi="Arial" w:cs="Arial"/>
          <w:b/>
          <w:sz w:val="24"/>
          <w:szCs w:val="24"/>
        </w:rPr>
        <w:t>,-zł</w:t>
      </w:r>
      <w:r w:rsidRPr="00B843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tym </w:t>
      </w:r>
      <w:r w:rsidRPr="00B92299">
        <w:rPr>
          <w:rFonts w:ascii="Arial" w:hAnsi="Arial" w:cs="Arial"/>
          <w:sz w:val="24"/>
          <w:szCs w:val="24"/>
        </w:rPr>
        <w:t>dla</w:t>
      </w:r>
      <w:r>
        <w:rPr>
          <w:rFonts w:ascii="Arial" w:hAnsi="Arial" w:cs="Arial"/>
          <w:sz w:val="24"/>
          <w:szCs w:val="24"/>
        </w:rPr>
        <w:t>:</w:t>
      </w:r>
    </w:p>
    <w:p w14:paraId="6279A804" w14:textId="1B261987" w:rsidR="00415F61" w:rsidRDefault="00F90880" w:rsidP="00F90880">
      <w:pPr>
        <w:pStyle w:val="Akapitzlist"/>
        <w:numPr>
          <w:ilvl w:val="0"/>
          <w:numId w:val="31"/>
        </w:numPr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Teatru im. Wandy Siemaszkowej w Rzeszowie</w:t>
      </w:r>
      <w:r w:rsidR="00456051">
        <w:rPr>
          <w:rFonts w:ascii="Arial" w:hAnsi="Arial" w:cs="Arial"/>
          <w:sz w:val="24"/>
          <w:szCs w:val="24"/>
        </w:rPr>
        <w:t xml:space="preserve"> – dotacji podmiotowej</w:t>
      </w:r>
      <w:r>
        <w:rPr>
          <w:rFonts w:ascii="Arial" w:hAnsi="Arial" w:cs="Arial"/>
          <w:sz w:val="24"/>
          <w:szCs w:val="24"/>
        </w:rPr>
        <w:t xml:space="preserve"> </w:t>
      </w:r>
      <w:r w:rsidR="002D1122">
        <w:rPr>
          <w:rFonts w:ascii="Arial" w:hAnsi="Arial" w:cs="Arial"/>
          <w:sz w:val="24"/>
          <w:szCs w:val="24"/>
        </w:rPr>
        <w:br/>
      </w:r>
      <w:r w:rsidR="00415F61">
        <w:rPr>
          <w:rFonts w:ascii="Arial" w:hAnsi="Arial" w:cs="Arial"/>
          <w:sz w:val="24"/>
          <w:szCs w:val="24"/>
        </w:rPr>
        <w:t>o kwotę 300.000,-zł w tym</w:t>
      </w:r>
      <w:r w:rsidR="00DA78B0">
        <w:rPr>
          <w:rFonts w:ascii="Arial" w:hAnsi="Arial" w:cs="Arial"/>
          <w:sz w:val="24"/>
          <w:szCs w:val="24"/>
        </w:rPr>
        <w:t xml:space="preserve"> na</w:t>
      </w:r>
      <w:r w:rsidR="00415F61">
        <w:rPr>
          <w:rFonts w:ascii="Arial" w:hAnsi="Arial" w:cs="Arial"/>
          <w:sz w:val="24"/>
          <w:szCs w:val="24"/>
        </w:rPr>
        <w:t>:</w:t>
      </w:r>
    </w:p>
    <w:p w14:paraId="1CB1390A" w14:textId="145E2A4C" w:rsidR="00F90880" w:rsidRPr="00F90880" w:rsidRDefault="00F90880" w:rsidP="00DA78B0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pn. </w:t>
      </w:r>
      <w:r w:rsidR="006F7AA4">
        <w:rPr>
          <w:rFonts w:ascii="Arial" w:hAnsi="Arial" w:cs="Arial"/>
          <w:sz w:val="24"/>
          <w:szCs w:val="24"/>
        </w:rPr>
        <w:t>„</w:t>
      </w:r>
      <w:r w:rsidRPr="00F90880">
        <w:rPr>
          <w:rFonts w:ascii="Arial" w:hAnsi="Arial" w:cs="Arial"/>
          <w:sz w:val="24"/>
          <w:szCs w:val="24"/>
        </w:rPr>
        <w:t>Remont dachów w budynkach Teatru im. Wandy Siemaszkowej" - 100.000,-zł</w:t>
      </w:r>
      <w:r>
        <w:rPr>
          <w:rFonts w:ascii="Arial" w:hAnsi="Arial" w:cs="Arial"/>
          <w:sz w:val="24"/>
          <w:szCs w:val="24"/>
        </w:rPr>
        <w:t>,</w:t>
      </w:r>
    </w:p>
    <w:p w14:paraId="55E5F538" w14:textId="0ED37E06" w:rsidR="00071214" w:rsidRDefault="00071214" w:rsidP="00DA78B0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pn. </w:t>
      </w:r>
      <w:r w:rsidR="006F7AA4">
        <w:rPr>
          <w:rFonts w:ascii="Arial" w:hAnsi="Arial" w:cs="Arial"/>
          <w:sz w:val="24"/>
          <w:szCs w:val="24"/>
        </w:rPr>
        <w:t>„</w:t>
      </w:r>
      <w:r w:rsidRPr="00071214">
        <w:rPr>
          <w:rFonts w:ascii="Arial" w:hAnsi="Arial" w:cs="Arial"/>
          <w:sz w:val="24"/>
          <w:szCs w:val="24"/>
        </w:rPr>
        <w:t>Remont tynków i okładzin ścian zewnętrznych budynków Teatru im. Wandy Siemaszkowej" - 200.000,-zł</w:t>
      </w:r>
      <w:r w:rsidR="00D066FF">
        <w:rPr>
          <w:rFonts w:ascii="Arial" w:hAnsi="Arial" w:cs="Arial"/>
          <w:sz w:val="24"/>
          <w:szCs w:val="24"/>
        </w:rPr>
        <w:t>.</w:t>
      </w:r>
    </w:p>
    <w:p w14:paraId="6CAAFD59" w14:textId="3C00774D" w:rsidR="00993919" w:rsidRPr="00993919" w:rsidRDefault="00993919" w:rsidP="00993919">
      <w:pPr>
        <w:spacing w:after="0" w:line="360" w:lineRule="auto"/>
        <w:ind w:left="13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Zmniejszenie związane z przeniesieniem środków na inne zadania tj. na prace konserwatorskie budynków Teatru (w związku z zawężeniem zakresu robót) oraz na opracowanie dokumentacji projektowej na prace modernizacyjne budynków Teatru i rewitalizację systemu przeciwpożarowego. </w:t>
      </w:r>
    </w:p>
    <w:p w14:paraId="013F77A3" w14:textId="354D40CB" w:rsidR="00194696" w:rsidRDefault="00F90880" w:rsidP="002D1122">
      <w:pPr>
        <w:pStyle w:val="Akapitzlist"/>
        <w:numPr>
          <w:ilvl w:val="0"/>
          <w:numId w:val="31"/>
        </w:numPr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Wojewódzkiego Domu Kultury w Rzeszowie</w:t>
      </w:r>
      <w:r w:rsidR="00DA78B0">
        <w:rPr>
          <w:rFonts w:ascii="Arial" w:hAnsi="Arial" w:cs="Arial"/>
          <w:sz w:val="24"/>
          <w:szCs w:val="24"/>
        </w:rPr>
        <w:t xml:space="preserve"> </w:t>
      </w:r>
      <w:r w:rsidR="000217E9">
        <w:rPr>
          <w:rFonts w:ascii="Arial" w:hAnsi="Arial" w:cs="Arial"/>
          <w:sz w:val="24"/>
          <w:szCs w:val="24"/>
        </w:rPr>
        <w:t>–</w:t>
      </w:r>
      <w:r w:rsidR="00DA78B0">
        <w:rPr>
          <w:rFonts w:ascii="Arial" w:hAnsi="Arial" w:cs="Arial"/>
          <w:sz w:val="24"/>
          <w:szCs w:val="24"/>
        </w:rPr>
        <w:t xml:space="preserve"> dotacji</w:t>
      </w:r>
      <w:r w:rsidR="000217E9">
        <w:rPr>
          <w:rFonts w:ascii="Arial" w:hAnsi="Arial" w:cs="Arial"/>
          <w:sz w:val="24"/>
          <w:szCs w:val="24"/>
        </w:rPr>
        <w:t xml:space="preserve"> celowej</w:t>
      </w:r>
      <w:r>
        <w:rPr>
          <w:rFonts w:ascii="Arial" w:hAnsi="Arial" w:cs="Arial"/>
          <w:sz w:val="24"/>
          <w:szCs w:val="24"/>
        </w:rPr>
        <w:t xml:space="preserve"> na zadanie pn. </w:t>
      </w:r>
      <w:r w:rsidR="006F7AA4">
        <w:rPr>
          <w:rFonts w:ascii="Arial" w:hAnsi="Arial" w:cs="Arial"/>
          <w:sz w:val="24"/>
          <w:szCs w:val="24"/>
        </w:rPr>
        <w:t>„</w:t>
      </w:r>
      <w:r w:rsidRPr="00F90880">
        <w:rPr>
          <w:rFonts w:ascii="Arial" w:hAnsi="Arial" w:cs="Arial"/>
          <w:sz w:val="24"/>
          <w:szCs w:val="24"/>
        </w:rPr>
        <w:t>Modernizacja instalacji Systemu Sygnalizacji Pożaru w budynku WDK w Rzeszowie" - 73.</w:t>
      </w:r>
      <w:r w:rsidR="000217E9">
        <w:rPr>
          <w:rFonts w:ascii="Arial" w:hAnsi="Arial" w:cs="Arial"/>
          <w:sz w:val="24"/>
          <w:szCs w:val="24"/>
        </w:rPr>
        <w:t>68</w:t>
      </w:r>
      <w:r w:rsidRPr="00F90880">
        <w:rPr>
          <w:rFonts w:ascii="Arial" w:hAnsi="Arial" w:cs="Arial"/>
          <w:sz w:val="24"/>
          <w:szCs w:val="24"/>
        </w:rPr>
        <w:t>0,-zł</w:t>
      </w:r>
      <w:r w:rsidR="00D066FF">
        <w:rPr>
          <w:rFonts w:ascii="Arial" w:hAnsi="Arial" w:cs="Arial"/>
          <w:sz w:val="24"/>
          <w:szCs w:val="24"/>
        </w:rPr>
        <w:t>.</w:t>
      </w:r>
    </w:p>
    <w:p w14:paraId="16D9B3FF" w14:textId="0EED1641" w:rsidR="00D066FF" w:rsidRDefault="00D066FF" w:rsidP="00D066FF">
      <w:pPr>
        <w:pStyle w:val="Akapitzlist"/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Zmniejszenie planu dotacji związane jest z oszczędnościami </w:t>
      </w:r>
      <w:proofErr w:type="spellStart"/>
      <w:r>
        <w:rPr>
          <w:rFonts w:ascii="Arial" w:hAnsi="Arial" w:cs="Arial"/>
          <w:sz w:val="24"/>
          <w:szCs w:val="24"/>
        </w:rPr>
        <w:t>poprzetargowymi</w:t>
      </w:r>
      <w:proofErr w:type="spellEnd"/>
      <w:r>
        <w:rPr>
          <w:rFonts w:ascii="Arial" w:hAnsi="Arial" w:cs="Arial"/>
          <w:sz w:val="24"/>
          <w:szCs w:val="24"/>
        </w:rPr>
        <w:t xml:space="preserve">. Część wydatków przenosi się na inne zadania niezbędne do realizacji w 2022 roku. </w:t>
      </w:r>
    </w:p>
    <w:p w14:paraId="3B5EBD43" w14:textId="77777777" w:rsidR="00155586" w:rsidRPr="002D1122" w:rsidRDefault="00155586" w:rsidP="00155586">
      <w:pPr>
        <w:pStyle w:val="Akapitzlist"/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</w:p>
    <w:p w14:paraId="7ADD4B21" w14:textId="278905D2" w:rsidR="00366172" w:rsidRPr="00862B28" w:rsidRDefault="00366172" w:rsidP="00366172">
      <w:pPr>
        <w:pStyle w:val="Akapitzlist"/>
        <w:numPr>
          <w:ilvl w:val="0"/>
          <w:numId w:val="7"/>
        </w:numPr>
        <w:spacing w:after="0" w:line="360" w:lineRule="auto"/>
        <w:ind w:left="426" w:hanging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F0E30">
        <w:rPr>
          <w:rFonts w:ascii="Arial" w:hAnsi="Arial" w:cs="Arial"/>
          <w:b/>
          <w:sz w:val="24"/>
          <w:szCs w:val="24"/>
          <w:u w:val="single"/>
        </w:rPr>
        <w:t xml:space="preserve">Zwiększenie planu wydatków o </w:t>
      </w:r>
      <w:r w:rsidRPr="00E13DAB">
        <w:rPr>
          <w:rFonts w:ascii="Arial" w:hAnsi="Arial" w:cs="Arial"/>
          <w:b/>
          <w:sz w:val="24"/>
          <w:szCs w:val="24"/>
          <w:u w:val="single"/>
        </w:rPr>
        <w:t xml:space="preserve">kwotę </w:t>
      </w:r>
      <w:r w:rsidR="00B400EB">
        <w:rPr>
          <w:rFonts w:ascii="Arial" w:hAnsi="Arial" w:cs="Arial"/>
          <w:b/>
          <w:sz w:val="24"/>
          <w:szCs w:val="24"/>
          <w:u w:val="single"/>
        </w:rPr>
        <w:t>13.</w:t>
      </w:r>
      <w:r w:rsidR="003C64C8">
        <w:rPr>
          <w:rFonts w:ascii="Arial" w:hAnsi="Arial" w:cs="Arial"/>
          <w:b/>
          <w:sz w:val="24"/>
          <w:szCs w:val="24"/>
          <w:u w:val="single"/>
        </w:rPr>
        <w:t>8</w:t>
      </w:r>
      <w:r w:rsidR="00912772">
        <w:rPr>
          <w:rFonts w:ascii="Arial" w:hAnsi="Arial" w:cs="Arial"/>
          <w:b/>
          <w:sz w:val="24"/>
          <w:szCs w:val="24"/>
          <w:u w:val="single"/>
        </w:rPr>
        <w:t>9</w:t>
      </w:r>
      <w:r w:rsidR="00B400EB">
        <w:rPr>
          <w:rFonts w:ascii="Arial" w:hAnsi="Arial" w:cs="Arial"/>
          <w:b/>
          <w:sz w:val="24"/>
          <w:szCs w:val="24"/>
          <w:u w:val="single"/>
        </w:rPr>
        <w:t>3.952,</w:t>
      </w:r>
      <w:r w:rsidRPr="00E13DAB">
        <w:rPr>
          <w:rFonts w:ascii="Arial" w:hAnsi="Arial" w:cs="Arial"/>
          <w:b/>
          <w:sz w:val="24"/>
          <w:szCs w:val="24"/>
          <w:u w:val="single"/>
        </w:rPr>
        <w:t xml:space="preserve">-zł </w:t>
      </w:r>
      <w:r w:rsidRPr="00FF0E30">
        <w:rPr>
          <w:rFonts w:ascii="Arial" w:hAnsi="Arial" w:cs="Arial"/>
          <w:b/>
          <w:sz w:val="24"/>
          <w:szCs w:val="24"/>
          <w:u w:val="single"/>
        </w:rPr>
        <w:t>dotyczy</w:t>
      </w:r>
      <w:r w:rsidRPr="00862B28">
        <w:rPr>
          <w:rFonts w:ascii="Arial" w:hAnsi="Arial" w:cs="Arial"/>
          <w:b/>
          <w:sz w:val="24"/>
          <w:szCs w:val="24"/>
          <w:u w:val="single"/>
        </w:rPr>
        <w:t>:</w:t>
      </w:r>
    </w:p>
    <w:p w14:paraId="1698238F" w14:textId="7B141638" w:rsidR="00366172" w:rsidRDefault="00366172" w:rsidP="00366172">
      <w:pPr>
        <w:pStyle w:val="Akapitzlist"/>
        <w:numPr>
          <w:ilvl w:val="0"/>
          <w:numId w:val="23"/>
        </w:numPr>
        <w:spacing w:after="0" w:line="360" w:lineRule="auto"/>
        <w:ind w:left="709" w:hanging="283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71355B">
        <w:rPr>
          <w:rFonts w:ascii="Arial" w:hAnsi="Arial" w:cs="Arial"/>
          <w:i/>
          <w:sz w:val="24"/>
          <w:szCs w:val="24"/>
          <w:u w:val="single"/>
        </w:rPr>
        <w:t xml:space="preserve">realizacji </w:t>
      </w:r>
      <w:r w:rsidRPr="00CB62AC">
        <w:rPr>
          <w:rFonts w:ascii="Arial" w:hAnsi="Arial" w:cs="Arial"/>
          <w:i/>
          <w:sz w:val="24"/>
          <w:szCs w:val="24"/>
          <w:u w:val="single"/>
        </w:rPr>
        <w:t xml:space="preserve">przedsięwzięć ujętych w wykazie przedsięwzięć do </w:t>
      </w:r>
      <w:r w:rsidRPr="00E13DAB">
        <w:rPr>
          <w:rFonts w:ascii="Arial" w:hAnsi="Arial" w:cs="Arial"/>
          <w:i/>
          <w:sz w:val="24"/>
          <w:szCs w:val="24"/>
          <w:u w:val="single"/>
        </w:rPr>
        <w:t>WPF –</w:t>
      </w:r>
      <w:r w:rsidR="00B400EB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CD1F3E">
        <w:rPr>
          <w:rFonts w:ascii="Arial" w:hAnsi="Arial" w:cs="Arial"/>
          <w:i/>
          <w:sz w:val="24"/>
          <w:szCs w:val="24"/>
          <w:u w:val="single"/>
        </w:rPr>
        <w:br/>
      </w:r>
      <w:r w:rsidR="00EE6E2A" w:rsidRPr="00901964">
        <w:rPr>
          <w:rFonts w:ascii="Arial" w:hAnsi="Arial" w:cs="Arial"/>
          <w:b/>
          <w:i/>
          <w:sz w:val="24"/>
          <w:szCs w:val="24"/>
          <w:u w:val="single"/>
        </w:rPr>
        <w:t>8.970.906</w:t>
      </w:r>
      <w:r w:rsidRPr="00901964">
        <w:rPr>
          <w:rFonts w:ascii="Arial" w:hAnsi="Arial" w:cs="Arial"/>
          <w:b/>
          <w:bCs/>
          <w:i/>
          <w:sz w:val="24"/>
          <w:szCs w:val="24"/>
          <w:u w:val="single"/>
        </w:rPr>
        <w:t>,-</w:t>
      </w:r>
      <w:r w:rsidRPr="00CB62AC">
        <w:rPr>
          <w:rFonts w:ascii="Arial" w:hAnsi="Arial" w:cs="Arial"/>
          <w:b/>
          <w:bCs/>
          <w:i/>
          <w:sz w:val="24"/>
          <w:szCs w:val="24"/>
          <w:u w:val="single"/>
        </w:rPr>
        <w:t>zł</w:t>
      </w:r>
      <w:r w:rsidRPr="00CB62AC">
        <w:rPr>
          <w:rFonts w:ascii="Arial" w:hAnsi="Arial" w:cs="Arial"/>
          <w:i/>
          <w:sz w:val="24"/>
          <w:szCs w:val="24"/>
          <w:u w:val="single"/>
        </w:rPr>
        <w:t>, w tym:</w:t>
      </w:r>
    </w:p>
    <w:p w14:paraId="6598D99F" w14:textId="7E0B2EE6" w:rsidR="0094055A" w:rsidRDefault="004B0375" w:rsidP="0094055A">
      <w:pPr>
        <w:pStyle w:val="Akapitzlist"/>
        <w:numPr>
          <w:ilvl w:val="0"/>
          <w:numId w:val="35"/>
        </w:numPr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zadania pn.</w:t>
      </w:r>
      <w:r w:rsidR="006F7AA4">
        <w:rPr>
          <w:rFonts w:ascii="Arial" w:hAnsi="Arial" w:cs="Arial"/>
          <w:sz w:val="24"/>
          <w:szCs w:val="24"/>
        </w:rPr>
        <w:t xml:space="preserve"> „</w:t>
      </w:r>
      <w:r w:rsidR="0094055A" w:rsidRPr="0094055A">
        <w:rPr>
          <w:rFonts w:ascii="Arial" w:hAnsi="Arial" w:cs="Arial"/>
          <w:sz w:val="24"/>
          <w:szCs w:val="24"/>
        </w:rPr>
        <w:t>Podziemna Trasa Turystyczna w Przemyślu"</w:t>
      </w:r>
      <w:r w:rsidR="0094055A">
        <w:rPr>
          <w:rFonts w:ascii="Arial" w:hAnsi="Arial" w:cs="Arial"/>
          <w:sz w:val="24"/>
          <w:szCs w:val="24"/>
        </w:rPr>
        <w:t xml:space="preserve"> d</w:t>
      </w:r>
      <w:r w:rsidR="005C00B7">
        <w:rPr>
          <w:rFonts w:ascii="Arial" w:hAnsi="Arial" w:cs="Arial"/>
          <w:sz w:val="24"/>
          <w:szCs w:val="24"/>
        </w:rPr>
        <w:t>l</w:t>
      </w:r>
      <w:r w:rsidR="0094055A">
        <w:rPr>
          <w:rFonts w:ascii="Arial" w:hAnsi="Arial" w:cs="Arial"/>
          <w:sz w:val="24"/>
          <w:szCs w:val="24"/>
        </w:rPr>
        <w:t xml:space="preserve">a Muzeum Narodowego Ziemi Przemyskiej w Przemyślu – </w:t>
      </w:r>
      <w:r w:rsidR="0094055A" w:rsidRPr="0094055A">
        <w:rPr>
          <w:rFonts w:ascii="Arial" w:hAnsi="Arial" w:cs="Arial"/>
          <w:b/>
          <w:sz w:val="24"/>
          <w:szCs w:val="24"/>
        </w:rPr>
        <w:t>318.878,-zł</w:t>
      </w:r>
      <w:r w:rsidR="0094055A">
        <w:rPr>
          <w:rFonts w:ascii="Arial" w:hAnsi="Arial" w:cs="Arial"/>
          <w:sz w:val="24"/>
          <w:szCs w:val="24"/>
        </w:rPr>
        <w:t>.</w:t>
      </w:r>
      <w:r w:rsidR="004E2578">
        <w:rPr>
          <w:rFonts w:ascii="Arial" w:hAnsi="Arial" w:cs="Arial"/>
          <w:sz w:val="24"/>
          <w:szCs w:val="24"/>
        </w:rPr>
        <w:t xml:space="preserve"> </w:t>
      </w:r>
    </w:p>
    <w:p w14:paraId="59DF5936" w14:textId="4A1839F0" w:rsidR="00274279" w:rsidRDefault="00274279" w:rsidP="00274279">
      <w:pPr>
        <w:pStyle w:val="Akapitzlist"/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Zwiększenie związane jest ze wzrostem wydatków niekwalifikowalnych projektu po przeprowadzeniu przetargu na dostawę wyposażenia związanego z realizacją ww. inwestycji.</w:t>
      </w:r>
    </w:p>
    <w:p w14:paraId="33E19D34" w14:textId="4A6F5503" w:rsidR="0094055A" w:rsidRDefault="00125A23" w:rsidP="0094055A">
      <w:pPr>
        <w:pStyle w:val="Akapitzlist"/>
        <w:numPr>
          <w:ilvl w:val="0"/>
          <w:numId w:val="35"/>
        </w:numPr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nowego </w:t>
      </w:r>
      <w:r w:rsidR="0094055A" w:rsidRPr="0094055A">
        <w:rPr>
          <w:rFonts w:ascii="Arial" w:hAnsi="Arial" w:cs="Arial"/>
          <w:sz w:val="24"/>
          <w:szCs w:val="24"/>
        </w:rPr>
        <w:t xml:space="preserve">projektu pn. </w:t>
      </w:r>
      <w:r w:rsidR="006F7AA4">
        <w:rPr>
          <w:rFonts w:ascii="Arial" w:hAnsi="Arial" w:cs="Arial"/>
          <w:sz w:val="24"/>
          <w:szCs w:val="24"/>
        </w:rPr>
        <w:t>„</w:t>
      </w:r>
      <w:r w:rsidR="0094055A" w:rsidRPr="0094055A">
        <w:rPr>
          <w:rFonts w:ascii="Arial" w:hAnsi="Arial" w:cs="Arial"/>
          <w:sz w:val="24"/>
          <w:szCs w:val="24"/>
        </w:rPr>
        <w:t xml:space="preserve">Podkarpackie Centrum Integracji Cudzoziemców" </w:t>
      </w:r>
      <w:r w:rsidR="002D1122">
        <w:rPr>
          <w:rFonts w:ascii="Arial" w:hAnsi="Arial" w:cs="Arial"/>
          <w:sz w:val="24"/>
          <w:szCs w:val="24"/>
        </w:rPr>
        <w:br/>
      </w:r>
      <w:r w:rsidR="0094055A" w:rsidRPr="0094055A">
        <w:rPr>
          <w:rFonts w:ascii="Arial" w:hAnsi="Arial" w:cs="Arial"/>
          <w:sz w:val="24"/>
          <w:szCs w:val="24"/>
        </w:rPr>
        <w:t>w ramach Regionalnego Programu Operacyjnego na lata 2014-2020</w:t>
      </w:r>
      <w:r w:rsidR="0094055A">
        <w:rPr>
          <w:rFonts w:ascii="Arial" w:hAnsi="Arial" w:cs="Arial"/>
          <w:sz w:val="24"/>
          <w:szCs w:val="24"/>
        </w:rPr>
        <w:t xml:space="preserve"> – </w:t>
      </w:r>
      <w:r w:rsidR="0094055A" w:rsidRPr="0094055A">
        <w:rPr>
          <w:rFonts w:ascii="Arial" w:hAnsi="Arial" w:cs="Arial"/>
          <w:b/>
          <w:sz w:val="24"/>
          <w:szCs w:val="24"/>
        </w:rPr>
        <w:t>8.652.028,-zł</w:t>
      </w:r>
      <w:r w:rsidR="0094055A">
        <w:rPr>
          <w:rFonts w:ascii="Arial" w:hAnsi="Arial" w:cs="Arial"/>
          <w:sz w:val="24"/>
          <w:szCs w:val="24"/>
        </w:rPr>
        <w:t>.</w:t>
      </w:r>
    </w:p>
    <w:p w14:paraId="6DDAA0F9" w14:textId="0E13297D" w:rsidR="0094055A" w:rsidRPr="0094055A" w:rsidRDefault="0094055A" w:rsidP="0094055A">
      <w:pPr>
        <w:pStyle w:val="Akapitzlist"/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94055A">
        <w:rPr>
          <w:rFonts w:ascii="Arial" w:hAnsi="Arial" w:cs="Arial"/>
          <w:sz w:val="24"/>
          <w:szCs w:val="24"/>
        </w:rPr>
        <w:t xml:space="preserve">Celem projektu jest aktywna integracja cudzoziemców (grupę docelową będą stanowiły osoby uciekające z Ukrainy) legalnie przebywających </w:t>
      </w:r>
      <w:r w:rsidR="002D1122">
        <w:rPr>
          <w:rFonts w:ascii="Arial" w:hAnsi="Arial" w:cs="Arial"/>
          <w:sz w:val="24"/>
          <w:szCs w:val="24"/>
        </w:rPr>
        <w:br/>
      </w:r>
      <w:r w:rsidRPr="0094055A">
        <w:rPr>
          <w:rFonts w:ascii="Arial" w:hAnsi="Arial" w:cs="Arial"/>
          <w:sz w:val="24"/>
          <w:szCs w:val="24"/>
        </w:rPr>
        <w:t xml:space="preserve">w województwie podkarpackim. </w:t>
      </w:r>
      <w:r w:rsidR="00125A23">
        <w:rPr>
          <w:rFonts w:ascii="Arial" w:hAnsi="Arial" w:cs="Arial"/>
          <w:sz w:val="24"/>
          <w:szCs w:val="24"/>
        </w:rPr>
        <w:t>Wydatki będą przeznaczone na</w:t>
      </w:r>
      <w:r w:rsidRPr="0094055A">
        <w:rPr>
          <w:rFonts w:ascii="Arial" w:hAnsi="Arial" w:cs="Arial"/>
          <w:sz w:val="24"/>
          <w:szCs w:val="24"/>
        </w:rPr>
        <w:t xml:space="preserve"> najem powierzchni biurowej / lokalu w Rzeszowie</w:t>
      </w:r>
      <w:r w:rsidR="00755D97">
        <w:rPr>
          <w:rFonts w:ascii="Arial" w:hAnsi="Arial" w:cs="Arial"/>
          <w:sz w:val="24"/>
          <w:szCs w:val="24"/>
        </w:rPr>
        <w:t xml:space="preserve"> oraz</w:t>
      </w:r>
      <w:r w:rsidRPr="0094055A">
        <w:rPr>
          <w:rFonts w:ascii="Arial" w:hAnsi="Arial" w:cs="Arial"/>
          <w:sz w:val="24"/>
          <w:szCs w:val="24"/>
        </w:rPr>
        <w:t xml:space="preserve"> </w:t>
      </w:r>
      <w:r w:rsidR="00907E97">
        <w:rPr>
          <w:rFonts w:ascii="Arial" w:hAnsi="Arial" w:cs="Arial"/>
          <w:sz w:val="24"/>
          <w:szCs w:val="24"/>
        </w:rPr>
        <w:t xml:space="preserve">na </w:t>
      </w:r>
      <w:r w:rsidR="00755D97">
        <w:rPr>
          <w:rFonts w:ascii="Arial" w:hAnsi="Arial" w:cs="Arial"/>
          <w:sz w:val="24"/>
          <w:szCs w:val="24"/>
        </w:rPr>
        <w:t>zakup</w:t>
      </w:r>
      <w:r w:rsidR="00907E97">
        <w:rPr>
          <w:rFonts w:ascii="Arial" w:hAnsi="Arial" w:cs="Arial"/>
          <w:sz w:val="24"/>
          <w:szCs w:val="24"/>
        </w:rPr>
        <w:t xml:space="preserve"> usług</w:t>
      </w:r>
      <w:r w:rsidR="00755D97">
        <w:rPr>
          <w:rFonts w:ascii="Arial" w:hAnsi="Arial" w:cs="Arial"/>
          <w:sz w:val="24"/>
          <w:szCs w:val="24"/>
        </w:rPr>
        <w:t xml:space="preserve"> </w:t>
      </w:r>
      <w:r w:rsidR="00965619">
        <w:rPr>
          <w:rFonts w:ascii="Arial" w:hAnsi="Arial" w:cs="Arial"/>
          <w:sz w:val="24"/>
          <w:szCs w:val="24"/>
        </w:rPr>
        <w:t>m.in.</w:t>
      </w:r>
      <w:r w:rsidRPr="0094055A">
        <w:rPr>
          <w:rFonts w:ascii="Arial" w:hAnsi="Arial" w:cs="Arial"/>
          <w:sz w:val="24"/>
          <w:szCs w:val="24"/>
        </w:rPr>
        <w:t xml:space="preserve"> wsparci</w:t>
      </w:r>
      <w:r w:rsidR="008E41B1">
        <w:rPr>
          <w:rFonts w:ascii="Arial" w:hAnsi="Arial" w:cs="Arial"/>
          <w:sz w:val="24"/>
          <w:szCs w:val="24"/>
        </w:rPr>
        <w:t>a</w:t>
      </w:r>
      <w:r w:rsidRPr="0094055A">
        <w:rPr>
          <w:rFonts w:ascii="Arial" w:hAnsi="Arial" w:cs="Arial"/>
          <w:sz w:val="24"/>
          <w:szCs w:val="24"/>
        </w:rPr>
        <w:t xml:space="preserve"> prawnika, psychologa, tłumacza, wsparci</w:t>
      </w:r>
      <w:r w:rsidR="008E41B1">
        <w:rPr>
          <w:rFonts w:ascii="Arial" w:hAnsi="Arial" w:cs="Arial"/>
          <w:sz w:val="24"/>
          <w:szCs w:val="24"/>
        </w:rPr>
        <w:t>a</w:t>
      </w:r>
      <w:r w:rsidRPr="0094055A">
        <w:rPr>
          <w:rFonts w:ascii="Arial" w:hAnsi="Arial" w:cs="Arial"/>
          <w:sz w:val="24"/>
          <w:szCs w:val="24"/>
        </w:rPr>
        <w:t xml:space="preserve"> w postaci opieki nad dziećmi i nad osobami starszymi.</w:t>
      </w:r>
      <w:r w:rsidR="00212ED8">
        <w:rPr>
          <w:rFonts w:ascii="Arial" w:hAnsi="Arial" w:cs="Arial"/>
          <w:sz w:val="24"/>
          <w:szCs w:val="24"/>
        </w:rPr>
        <w:t xml:space="preserve"> Ponadto w ramach projektu organizowane będą in</w:t>
      </w:r>
      <w:r w:rsidR="000127C3">
        <w:rPr>
          <w:rFonts w:ascii="Arial" w:hAnsi="Arial" w:cs="Arial"/>
          <w:sz w:val="24"/>
          <w:szCs w:val="24"/>
        </w:rPr>
        <w:t>tensywne kur</w:t>
      </w:r>
      <w:r w:rsidR="004B0375">
        <w:rPr>
          <w:rFonts w:ascii="Arial" w:hAnsi="Arial" w:cs="Arial"/>
          <w:sz w:val="24"/>
          <w:szCs w:val="24"/>
        </w:rPr>
        <w:t>s</w:t>
      </w:r>
      <w:r w:rsidR="000127C3">
        <w:rPr>
          <w:rFonts w:ascii="Arial" w:hAnsi="Arial" w:cs="Arial"/>
          <w:sz w:val="24"/>
          <w:szCs w:val="24"/>
        </w:rPr>
        <w:t>y języka polskiego, kursy adaptacyjne zaznajomienia ze specyfiką życia społecznego w Polsce</w:t>
      </w:r>
      <w:r w:rsidR="000C500F">
        <w:rPr>
          <w:rFonts w:ascii="Arial" w:hAnsi="Arial" w:cs="Arial"/>
          <w:sz w:val="24"/>
          <w:szCs w:val="24"/>
        </w:rPr>
        <w:t>, kursy zawodowe</w:t>
      </w:r>
      <w:r w:rsidR="00D42048">
        <w:rPr>
          <w:rFonts w:ascii="Arial" w:hAnsi="Arial" w:cs="Arial"/>
          <w:sz w:val="24"/>
          <w:szCs w:val="24"/>
        </w:rPr>
        <w:t xml:space="preserve">, warsztaty </w:t>
      </w:r>
      <w:r w:rsidR="005C00B7">
        <w:rPr>
          <w:rFonts w:ascii="Arial" w:hAnsi="Arial" w:cs="Arial"/>
          <w:sz w:val="24"/>
          <w:szCs w:val="24"/>
        </w:rPr>
        <w:br/>
      </w:r>
      <w:r w:rsidR="00D42048">
        <w:rPr>
          <w:rFonts w:ascii="Arial" w:hAnsi="Arial" w:cs="Arial"/>
          <w:sz w:val="24"/>
          <w:szCs w:val="24"/>
        </w:rPr>
        <w:t>w szkołach. Planuje się również uruch</w:t>
      </w:r>
      <w:r w:rsidR="00AB24C0">
        <w:rPr>
          <w:rFonts w:ascii="Arial" w:hAnsi="Arial" w:cs="Arial"/>
          <w:sz w:val="24"/>
          <w:szCs w:val="24"/>
        </w:rPr>
        <w:t>o</w:t>
      </w:r>
      <w:r w:rsidR="00D42048">
        <w:rPr>
          <w:rFonts w:ascii="Arial" w:hAnsi="Arial" w:cs="Arial"/>
          <w:sz w:val="24"/>
          <w:szCs w:val="24"/>
        </w:rPr>
        <w:t>mienie n</w:t>
      </w:r>
      <w:r w:rsidR="00AB24C0">
        <w:rPr>
          <w:rFonts w:ascii="Arial" w:hAnsi="Arial" w:cs="Arial"/>
          <w:sz w:val="24"/>
          <w:szCs w:val="24"/>
        </w:rPr>
        <w:t>arzędzia informatycznego umożliwiającego dostęp do informacji dotyczących zarówno działalności centrum jak i innych istotnych kwestii związanych ze wsparciem.</w:t>
      </w:r>
    </w:p>
    <w:p w14:paraId="775E5096" w14:textId="77777777" w:rsidR="0094055A" w:rsidRPr="0094055A" w:rsidRDefault="0094055A" w:rsidP="0094055A">
      <w:pPr>
        <w:pStyle w:val="Akapitzlist"/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94055A">
        <w:rPr>
          <w:rFonts w:ascii="Arial" w:hAnsi="Arial" w:cs="Arial"/>
          <w:sz w:val="24"/>
          <w:szCs w:val="24"/>
        </w:rPr>
        <w:t>Zadanie planowane do realizacji w latach 2022-2023 o wartości 30.083.311,-zł,  w tym środki UE 25.570.813,-zł, wkład własny 4.512.498,-zł.</w:t>
      </w:r>
    </w:p>
    <w:p w14:paraId="78468C7D" w14:textId="3EC2F88F" w:rsidR="00B65DB0" w:rsidRPr="00B65DB0" w:rsidRDefault="00B65DB0" w:rsidP="00B65DB0">
      <w:pPr>
        <w:pStyle w:val="Akapitzlist"/>
        <w:numPr>
          <w:ilvl w:val="0"/>
          <w:numId w:val="29"/>
        </w:numPr>
        <w:tabs>
          <w:tab w:val="left" w:pos="0"/>
        </w:tabs>
        <w:spacing w:after="0" w:line="360" w:lineRule="auto"/>
        <w:ind w:left="709" w:hanging="283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B65DB0">
        <w:rPr>
          <w:rFonts w:ascii="Arial" w:hAnsi="Arial" w:cs="Arial"/>
          <w:i/>
          <w:sz w:val="24"/>
          <w:szCs w:val="24"/>
          <w:u w:val="single"/>
        </w:rPr>
        <w:t xml:space="preserve">realizacji </w:t>
      </w:r>
      <w:r w:rsidR="0094055A">
        <w:rPr>
          <w:rFonts w:ascii="Arial" w:hAnsi="Arial" w:cs="Arial"/>
          <w:i/>
          <w:sz w:val="24"/>
          <w:szCs w:val="24"/>
          <w:u w:val="single"/>
        </w:rPr>
        <w:t>przedsięwzięć</w:t>
      </w:r>
      <w:r w:rsidRPr="00B65DB0">
        <w:rPr>
          <w:rFonts w:ascii="Arial" w:hAnsi="Arial" w:cs="Arial"/>
          <w:i/>
          <w:sz w:val="24"/>
          <w:szCs w:val="24"/>
          <w:u w:val="single"/>
        </w:rPr>
        <w:t xml:space="preserve"> nieujętych w WPF o kwotę </w:t>
      </w:r>
      <w:r w:rsidR="003C64C8">
        <w:rPr>
          <w:rFonts w:ascii="Arial" w:hAnsi="Arial" w:cs="Arial"/>
          <w:b/>
          <w:bCs/>
          <w:i/>
          <w:sz w:val="24"/>
          <w:szCs w:val="24"/>
          <w:u w:val="single"/>
        </w:rPr>
        <w:t>4.92</w:t>
      </w:r>
      <w:r w:rsidR="00B847FA" w:rsidRPr="00901964">
        <w:rPr>
          <w:rFonts w:ascii="Arial" w:hAnsi="Arial" w:cs="Arial"/>
          <w:b/>
          <w:bCs/>
          <w:i/>
          <w:sz w:val="24"/>
          <w:szCs w:val="24"/>
          <w:u w:val="single"/>
        </w:rPr>
        <w:t>3.046,</w:t>
      </w:r>
      <w:r w:rsidRPr="00901964">
        <w:rPr>
          <w:rFonts w:ascii="Arial" w:hAnsi="Arial" w:cs="Arial"/>
          <w:b/>
          <w:bCs/>
          <w:i/>
          <w:sz w:val="24"/>
          <w:szCs w:val="24"/>
          <w:u w:val="single"/>
        </w:rPr>
        <w:t>- zł</w:t>
      </w:r>
      <w:r w:rsidRPr="00B65DB0">
        <w:rPr>
          <w:rFonts w:ascii="Arial" w:hAnsi="Arial" w:cs="Arial"/>
          <w:i/>
          <w:sz w:val="24"/>
          <w:szCs w:val="24"/>
          <w:u w:val="single"/>
        </w:rPr>
        <w:t>, w tym:</w:t>
      </w:r>
    </w:p>
    <w:p w14:paraId="45889D4F" w14:textId="7C227468" w:rsidR="00F90880" w:rsidRDefault="003F0B82" w:rsidP="00F90880">
      <w:pPr>
        <w:pStyle w:val="Akapitzlist"/>
        <w:numPr>
          <w:ilvl w:val="0"/>
          <w:numId w:val="24"/>
        </w:numPr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wydatków majątkowych Podkarpackiego Biura Geodezji i Terenów Rolnych</w:t>
      </w:r>
      <w:r w:rsidR="002B1ADF">
        <w:rPr>
          <w:rFonts w:ascii="Arial" w:hAnsi="Arial" w:cs="Arial"/>
          <w:sz w:val="24"/>
          <w:szCs w:val="24"/>
        </w:rPr>
        <w:t xml:space="preserve"> w Rzeszowie z przeznaczeniem na </w:t>
      </w:r>
      <w:r w:rsidR="00F90880" w:rsidRPr="00366172">
        <w:rPr>
          <w:rFonts w:ascii="Arial" w:hAnsi="Arial" w:cs="Arial"/>
          <w:sz w:val="24"/>
          <w:szCs w:val="24"/>
        </w:rPr>
        <w:t>zakup</w:t>
      </w:r>
      <w:r w:rsidR="00455DB8">
        <w:rPr>
          <w:rFonts w:ascii="Arial" w:hAnsi="Arial" w:cs="Arial"/>
          <w:sz w:val="24"/>
          <w:szCs w:val="24"/>
        </w:rPr>
        <w:t xml:space="preserve"> </w:t>
      </w:r>
      <w:r w:rsidR="00F90880" w:rsidRPr="00366172">
        <w:rPr>
          <w:rFonts w:ascii="Arial" w:hAnsi="Arial" w:cs="Arial"/>
          <w:sz w:val="24"/>
          <w:szCs w:val="24"/>
        </w:rPr>
        <w:t>zestawu do pozyskania trójwymiarowych danych przestrzennych za pomocą technik fotogrametrii niskiego pułapu, składającego się z Bezzałogowego Statku Powietrznego typu płatowiec</w:t>
      </w:r>
      <w:r w:rsidR="00486575">
        <w:rPr>
          <w:rFonts w:ascii="Arial" w:hAnsi="Arial" w:cs="Arial"/>
          <w:sz w:val="24"/>
          <w:szCs w:val="24"/>
        </w:rPr>
        <w:t xml:space="preserve"> wraz z </w:t>
      </w:r>
      <w:r w:rsidR="00F90880" w:rsidRPr="00366172">
        <w:rPr>
          <w:rFonts w:ascii="Arial" w:hAnsi="Arial" w:cs="Arial"/>
          <w:sz w:val="24"/>
          <w:szCs w:val="24"/>
        </w:rPr>
        <w:t>sensor</w:t>
      </w:r>
      <w:r w:rsidR="00486575">
        <w:rPr>
          <w:rFonts w:ascii="Arial" w:hAnsi="Arial" w:cs="Arial"/>
          <w:sz w:val="24"/>
          <w:szCs w:val="24"/>
        </w:rPr>
        <w:t>em</w:t>
      </w:r>
      <w:r w:rsidR="006458B3">
        <w:rPr>
          <w:rFonts w:ascii="Arial" w:hAnsi="Arial" w:cs="Arial"/>
          <w:sz w:val="24"/>
          <w:szCs w:val="24"/>
        </w:rPr>
        <w:t xml:space="preserve"> RBG</w:t>
      </w:r>
      <w:r w:rsidR="00F90880" w:rsidRPr="00366172">
        <w:rPr>
          <w:rFonts w:ascii="Arial" w:hAnsi="Arial" w:cs="Arial"/>
          <w:sz w:val="24"/>
          <w:szCs w:val="24"/>
        </w:rPr>
        <w:t xml:space="preserve"> </w:t>
      </w:r>
      <w:r w:rsidR="00486575">
        <w:rPr>
          <w:rFonts w:ascii="Arial" w:hAnsi="Arial" w:cs="Arial"/>
          <w:sz w:val="24"/>
          <w:szCs w:val="24"/>
        </w:rPr>
        <w:t>do zdjęć poziomych</w:t>
      </w:r>
      <w:r w:rsidR="009C6A2A">
        <w:rPr>
          <w:rFonts w:ascii="Arial" w:hAnsi="Arial" w:cs="Arial"/>
          <w:sz w:val="24"/>
          <w:szCs w:val="24"/>
        </w:rPr>
        <w:t>, sensorem RBG do zdjęć ukośnych wraz z oprogramowaniem oraz obsługą szkoleniowo-wdrożeniową</w:t>
      </w:r>
      <w:r w:rsidR="00F90880">
        <w:rPr>
          <w:rFonts w:ascii="Arial" w:hAnsi="Arial" w:cs="Arial"/>
          <w:sz w:val="24"/>
          <w:szCs w:val="24"/>
        </w:rPr>
        <w:t xml:space="preserve">– </w:t>
      </w:r>
      <w:r w:rsidR="00F90880" w:rsidRPr="00366172">
        <w:rPr>
          <w:rFonts w:ascii="Arial" w:hAnsi="Arial" w:cs="Arial"/>
          <w:b/>
          <w:sz w:val="24"/>
          <w:szCs w:val="24"/>
        </w:rPr>
        <w:t>420.000,-zł</w:t>
      </w:r>
      <w:r w:rsidR="00F90880">
        <w:rPr>
          <w:rFonts w:ascii="Arial" w:hAnsi="Arial" w:cs="Arial"/>
          <w:sz w:val="24"/>
          <w:szCs w:val="24"/>
        </w:rPr>
        <w:t>.</w:t>
      </w:r>
    </w:p>
    <w:p w14:paraId="320FCFB5" w14:textId="33E9EE6D" w:rsidR="00F90880" w:rsidRDefault="00F33119" w:rsidP="00F90880">
      <w:pPr>
        <w:pStyle w:val="Akapitzlist"/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Zakup</w:t>
      </w:r>
      <w:r w:rsidR="00F90880" w:rsidRPr="003661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0880" w:rsidRPr="00366172">
        <w:rPr>
          <w:rFonts w:ascii="Arial" w:hAnsi="Arial" w:cs="Arial"/>
          <w:sz w:val="24"/>
          <w:szCs w:val="24"/>
        </w:rPr>
        <w:t>dron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pozwoli </w:t>
      </w:r>
      <w:r w:rsidR="00F90880" w:rsidRPr="00366172">
        <w:rPr>
          <w:rFonts w:ascii="Arial" w:hAnsi="Arial" w:cs="Arial"/>
          <w:sz w:val="24"/>
          <w:szCs w:val="24"/>
        </w:rPr>
        <w:t>na szybsze, dokładniejsze oraz tańsze pozyskanie danych terenowych na obrębach ewidencyjnych, dla których realizowane będą prace scalenia gruntów. Dron będ</w:t>
      </w:r>
      <w:r>
        <w:rPr>
          <w:rFonts w:ascii="Arial" w:hAnsi="Arial" w:cs="Arial"/>
          <w:sz w:val="24"/>
          <w:szCs w:val="24"/>
        </w:rPr>
        <w:t xml:space="preserve">zie </w:t>
      </w:r>
      <w:r w:rsidR="00F90880" w:rsidRPr="00366172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ó</w:t>
      </w:r>
      <w:r w:rsidR="00F90880" w:rsidRPr="00366172">
        <w:rPr>
          <w:rFonts w:ascii="Arial" w:hAnsi="Arial" w:cs="Arial"/>
          <w:sz w:val="24"/>
          <w:szCs w:val="24"/>
        </w:rPr>
        <w:t>gł być wykorzystywan</w:t>
      </w:r>
      <w:r w:rsidR="009636DA">
        <w:rPr>
          <w:rFonts w:ascii="Arial" w:hAnsi="Arial" w:cs="Arial"/>
          <w:sz w:val="24"/>
          <w:szCs w:val="24"/>
        </w:rPr>
        <w:t xml:space="preserve">y </w:t>
      </w:r>
      <w:r w:rsidR="00F90880" w:rsidRPr="00366172">
        <w:rPr>
          <w:rFonts w:ascii="Arial" w:hAnsi="Arial" w:cs="Arial"/>
          <w:sz w:val="24"/>
          <w:szCs w:val="24"/>
        </w:rPr>
        <w:t>również przez inne</w:t>
      </w:r>
      <w:r w:rsidR="00907E97">
        <w:rPr>
          <w:rFonts w:ascii="Arial" w:hAnsi="Arial" w:cs="Arial"/>
          <w:sz w:val="24"/>
          <w:szCs w:val="24"/>
        </w:rPr>
        <w:t xml:space="preserve"> samorządowe</w:t>
      </w:r>
      <w:r w:rsidR="00F90880" w:rsidRPr="00366172">
        <w:rPr>
          <w:rFonts w:ascii="Arial" w:hAnsi="Arial" w:cs="Arial"/>
          <w:sz w:val="24"/>
          <w:szCs w:val="24"/>
        </w:rPr>
        <w:t xml:space="preserve"> jednostki </w:t>
      </w:r>
      <w:r w:rsidR="00907E97">
        <w:rPr>
          <w:rFonts w:ascii="Arial" w:hAnsi="Arial" w:cs="Arial"/>
          <w:sz w:val="24"/>
          <w:szCs w:val="24"/>
        </w:rPr>
        <w:t>organizacyjne</w:t>
      </w:r>
      <w:r>
        <w:rPr>
          <w:rFonts w:ascii="Arial" w:hAnsi="Arial" w:cs="Arial"/>
          <w:sz w:val="24"/>
          <w:szCs w:val="24"/>
        </w:rPr>
        <w:t>.</w:t>
      </w:r>
    </w:p>
    <w:p w14:paraId="23A012F8" w14:textId="7999D10C" w:rsidR="00F90880" w:rsidRDefault="002F7DA8" w:rsidP="00F90880">
      <w:pPr>
        <w:pStyle w:val="Akapitzlist"/>
        <w:numPr>
          <w:ilvl w:val="0"/>
          <w:numId w:val="24"/>
        </w:numPr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wydatków na </w:t>
      </w:r>
      <w:r w:rsidR="009636DA">
        <w:rPr>
          <w:rFonts w:ascii="Arial" w:hAnsi="Arial" w:cs="Arial"/>
          <w:sz w:val="24"/>
          <w:szCs w:val="24"/>
        </w:rPr>
        <w:t>zleceni</w:t>
      </w:r>
      <w:r>
        <w:rPr>
          <w:rFonts w:ascii="Arial" w:hAnsi="Arial" w:cs="Arial"/>
          <w:sz w:val="24"/>
          <w:szCs w:val="24"/>
        </w:rPr>
        <w:t>e</w:t>
      </w:r>
      <w:r w:rsidR="00F90880" w:rsidRPr="00366172">
        <w:rPr>
          <w:rFonts w:ascii="Arial" w:hAnsi="Arial" w:cs="Arial"/>
          <w:sz w:val="24"/>
          <w:szCs w:val="24"/>
        </w:rPr>
        <w:t xml:space="preserve"> biegłemu rewidentowi kontrol</w:t>
      </w:r>
      <w:r w:rsidR="006F7AA4">
        <w:rPr>
          <w:rFonts w:ascii="Arial" w:hAnsi="Arial" w:cs="Arial"/>
          <w:sz w:val="24"/>
          <w:szCs w:val="24"/>
        </w:rPr>
        <w:t>i finansowej w Spółce POLREGIO</w:t>
      </w:r>
      <w:r w:rsidR="00F90880">
        <w:rPr>
          <w:rFonts w:ascii="Arial" w:hAnsi="Arial" w:cs="Arial"/>
          <w:sz w:val="24"/>
          <w:szCs w:val="24"/>
        </w:rPr>
        <w:t xml:space="preserve"> – </w:t>
      </w:r>
      <w:r w:rsidR="00633B6C">
        <w:rPr>
          <w:rFonts w:ascii="Arial" w:hAnsi="Arial" w:cs="Arial"/>
          <w:b/>
          <w:sz w:val="24"/>
          <w:szCs w:val="24"/>
        </w:rPr>
        <w:t>4</w:t>
      </w:r>
      <w:r w:rsidR="00F90880" w:rsidRPr="00366172">
        <w:rPr>
          <w:rFonts w:ascii="Arial" w:hAnsi="Arial" w:cs="Arial"/>
          <w:b/>
          <w:sz w:val="24"/>
          <w:szCs w:val="24"/>
        </w:rPr>
        <w:t>0.000,-zł</w:t>
      </w:r>
      <w:r w:rsidR="00F90880">
        <w:rPr>
          <w:rFonts w:ascii="Arial" w:hAnsi="Arial" w:cs="Arial"/>
          <w:sz w:val="24"/>
          <w:szCs w:val="24"/>
        </w:rPr>
        <w:t>.</w:t>
      </w:r>
    </w:p>
    <w:p w14:paraId="7ADA519C" w14:textId="2F512D3D" w:rsidR="00FB3246" w:rsidRDefault="006F7AA4" w:rsidP="00FB3246">
      <w:pPr>
        <w:pStyle w:val="Akapitzlist"/>
        <w:numPr>
          <w:ilvl w:val="0"/>
          <w:numId w:val="24"/>
        </w:numPr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zadania pn. „</w:t>
      </w:r>
      <w:r w:rsidR="00FB3246" w:rsidRPr="00FB3246">
        <w:rPr>
          <w:rFonts w:ascii="Arial" w:hAnsi="Arial" w:cs="Arial"/>
          <w:sz w:val="24"/>
          <w:szCs w:val="24"/>
        </w:rPr>
        <w:t>Zakup i montaż klimatyzacji w pomieszczeniach administracyjnych przewiązki budynku szkoły" Medyczno Społecznego Centrum Kształcenia Ustawicznego i Zawodowego w Rzeszowie</w:t>
      </w:r>
      <w:r w:rsidR="00FB3246">
        <w:rPr>
          <w:rFonts w:ascii="Arial" w:hAnsi="Arial" w:cs="Arial"/>
          <w:sz w:val="24"/>
          <w:szCs w:val="24"/>
        </w:rPr>
        <w:t xml:space="preserve"> </w:t>
      </w:r>
      <w:r w:rsidR="00656AE0">
        <w:rPr>
          <w:rFonts w:ascii="Arial" w:hAnsi="Arial" w:cs="Arial"/>
          <w:sz w:val="24"/>
          <w:szCs w:val="24"/>
        </w:rPr>
        <w:br/>
      </w:r>
      <w:r w:rsidR="00FB3246">
        <w:rPr>
          <w:rFonts w:ascii="Arial" w:hAnsi="Arial" w:cs="Arial"/>
          <w:sz w:val="24"/>
          <w:szCs w:val="24"/>
        </w:rPr>
        <w:t xml:space="preserve">– </w:t>
      </w:r>
      <w:r w:rsidR="00FB3246" w:rsidRPr="00FB3246">
        <w:rPr>
          <w:rFonts w:ascii="Arial" w:hAnsi="Arial" w:cs="Arial"/>
          <w:b/>
          <w:sz w:val="24"/>
          <w:szCs w:val="24"/>
        </w:rPr>
        <w:t>30.000,-zł</w:t>
      </w:r>
      <w:r w:rsidR="00FB3246" w:rsidRPr="00FB3246">
        <w:rPr>
          <w:rFonts w:ascii="Arial" w:hAnsi="Arial" w:cs="Arial"/>
          <w:sz w:val="24"/>
          <w:szCs w:val="24"/>
        </w:rPr>
        <w:t>.</w:t>
      </w:r>
    </w:p>
    <w:p w14:paraId="6C2A26BE" w14:textId="473A2159" w:rsidR="00FB3246" w:rsidRPr="00C8656D" w:rsidRDefault="00907E97" w:rsidP="002F7DA8">
      <w:pPr>
        <w:pStyle w:val="Akapitzlist"/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FB3246" w:rsidRPr="00FB3246">
        <w:rPr>
          <w:rFonts w:ascii="Arial" w:hAnsi="Arial" w:cs="Arial"/>
          <w:sz w:val="24"/>
          <w:szCs w:val="24"/>
        </w:rPr>
        <w:t>adanie</w:t>
      </w:r>
      <w:r>
        <w:rPr>
          <w:rFonts w:ascii="Arial" w:hAnsi="Arial" w:cs="Arial"/>
          <w:sz w:val="24"/>
          <w:szCs w:val="24"/>
        </w:rPr>
        <w:t xml:space="preserve"> obejmuje</w:t>
      </w:r>
      <w:r w:rsidR="002F7DA8">
        <w:rPr>
          <w:rFonts w:ascii="Arial" w:hAnsi="Arial" w:cs="Arial"/>
          <w:sz w:val="24"/>
          <w:szCs w:val="24"/>
        </w:rPr>
        <w:t xml:space="preserve"> m</w:t>
      </w:r>
      <w:r w:rsidR="00FB3246" w:rsidRPr="002F7DA8">
        <w:rPr>
          <w:rFonts w:ascii="Arial" w:hAnsi="Arial" w:cs="Arial"/>
          <w:sz w:val="24"/>
          <w:szCs w:val="24"/>
        </w:rPr>
        <w:t>ontaż klimatyzacji w 7 pomieszczeniach części parterowej przewiązki, której dach pokryty jest blachą</w:t>
      </w:r>
      <w:r w:rsidR="009176DC">
        <w:rPr>
          <w:rFonts w:ascii="Arial" w:hAnsi="Arial" w:cs="Arial"/>
          <w:sz w:val="24"/>
          <w:szCs w:val="24"/>
        </w:rPr>
        <w:t xml:space="preserve"> (co powoduje w okresie upałów wzrost temperatury w pomieszczeniach do </w:t>
      </w:r>
      <w:r w:rsidR="002D78BD">
        <w:rPr>
          <w:rFonts w:ascii="Arial" w:hAnsi="Arial" w:cs="Arial"/>
          <w:sz w:val="24"/>
          <w:szCs w:val="24"/>
        </w:rPr>
        <w:t>30</w:t>
      </w:r>
      <w:r w:rsidR="00D066FF">
        <w:rPr>
          <w:rFonts w:ascii="Arial" w:hAnsi="Arial" w:cs="Arial"/>
          <w:sz w:val="24"/>
          <w:szCs w:val="24"/>
        </w:rPr>
        <w:t xml:space="preserve"> stopni</w:t>
      </w:r>
      <w:r w:rsidR="00C8656D">
        <w:rPr>
          <w:rFonts w:ascii="Arial" w:hAnsi="Arial" w:cs="Arial"/>
          <w:sz w:val="24"/>
          <w:szCs w:val="24"/>
        </w:rPr>
        <w:t xml:space="preserve"> </w:t>
      </w:r>
      <w:r w:rsidR="00D0018D">
        <w:rPr>
          <w:rFonts w:ascii="Arial" w:hAnsi="Arial" w:cs="Arial"/>
          <w:sz w:val="24"/>
          <w:szCs w:val="24"/>
        </w:rPr>
        <w:t>Celsjusza).</w:t>
      </w:r>
    </w:p>
    <w:p w14:paraId="281D3B77" w14:textId="2C121183" w:rsidR="007228E2" w:rsidRDefault="007228E2" w:rsidP="007228E2">
      <w:pPr>
        <w:pStyle w:val="Akapitzlist"/>
        <w:numPr>
          <w:ilvl w:val="0"/>
          <w:numId w:val="24"/>
        </w:numPr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dotacji celowych dla samodzielnych publicznych zakładów opieki zdrowotnej</w:t>
      </w:r>
      <w:r w:rsidRPr="00B922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kwotę</w:t>
      </w:r>
      <w:r w:rsidR="00B847FA">
        <w:rPr>
          <w:rFonts w:ascii="Arial" w:hAnsi="Arial" w:cs="Arial"/>
          <w:sz w:val="24"/>
          <w:szCs w:val="24"/>
        </w:rPr>
        <w:t xml:space="preserve"> </w:t>
      </w:r>
      <w:r w:rsidR="00B847FA" w:rsidRPr="003552EC">
        <w:rPr>
          <w:rFonts w:ascii="Arial" w:hAnsi="Arial" w:cs="Arial"/>
          <w:b/>
          <w:bCs/>
          <w:sz w:val="24"/>
          <w:szCs w:val="24"/>
        </w:rPr>
        <w:t>1.156.000</w:t>
      </w:r>
      <w:r w:rsidRPr="003552EC">
        <w:rPr>
          <w:rFonts w:ascii="Arial" w:hAnsi="Arial" w:cs="Arial"/>
          <w:b/>
          <w:bCs/>
          <w:sz w:val="24"/>
          <w:szCs w:val="24"/>
        </w:rPr>
        <w:t>,-zł</w:t>
      </w:r>
      <w:r w:rsidRPr="00B84350">
        <w:rPr>
          <w:rFonts w:ascii="Arial" w:hAnsi="Arial" w:cs="Arial"/>
          <w:b/>
          <w:sz w:val="24"/>
          <w:szCs w:val="24"/>
        </w:rPr>
        <w:t>,</w:t>
      </w:r>
      <w:r w:rsidRPr="00B843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tym:</w:t>
      </w:r>
    </w:p>
    <w:p w14:paraId="047F0233" w14:textId="763F36EB" w:rsidR="00F90880" w:rsidRPr="007228E2" w:rsidRDefault="007228E2" w:rsidP="007228E2">
      <w:pPr>
        <w:pStyle w:val="Akapitzlist"/>
        <w:numPr>
          <w:ilvl w:val="0"/>
          <w:numId w:val="32"/>
        </w:numPr>
        <w:spacing w:after="0" w:line="360" w:lineRule="auto"/>
        <w:ind w:left="1276" w:hanging="283"/>
        <w:jc w:val="both"/>
        <w:rPr>
          <w:rFonts w:ascii="Arial" w:hAnsi="Arial" w:cs="Arial"/>
          <w:sz w:val="24"/>
          <w:szCs w:val="24"/>
        </w:rPr>
      </w:pPr>
      <w:r w:rsidRPr="007228E2">
        <w:rPr>
          <w:rFonts w:ascii="Arial" w:hAnsi="Arial" w:cs="Arial"/>
          <w:sz w:val="24"/>
          <w:szCs w:val="24"/>
        </w:rPr>
        <w:t xml:space="preserve">dla Wojewódzkiego Szpitala im. Św. Ojca Pio w Przemyślu </w:t>
      </w:r>
      <w:r>
        <w:rPr>
          <w:rFonts w:ascii="Arial" w:hAnsi="Arial" w:cs="Arial"/>
          <w:sz w:val="24"/>
          <w:szCs w:val="24"/>
        </w:rPr>
        <w:t>na zadanie</w:t>
      </w:r>
      <w:r w:rsidR="006F7AA4">
        <w:rPr>
          <w:rFonts w:ascii="Arial" w:hAnsi="Arial" w:cs="Arial"/>
          <w:sz w:val="24"/>
          <w:szCs w:val="24"/>
        </w:rPr>
        <w:t xml:space="preserve"> pn. „</w:t>
      </w:r>
      <w:r w:rsidR="00FB3246" w:rsidRPr="007228E2">
        <w:rPr>
          <w:rFonts w:ascii="Arial" w:hAnsi="Arial" w:cs="Arial"/>
          <w:sz w:val="24"/>
          <w:szCs w:val="24"/>
        </w:rPr>
        <w:t xml:space="preserve">Utworzenie Transgranicznego Oddziału Obserwacyjno-Zakaźnego </w:t>
      </w:r>
      <w:r w:rsidR="00D50A05">
        <w:rPr>
          <w:rFonts w:ascii="Arial" w:hAnsi="Arial" w:cs="Arial"/>
          <w:sz w:val="24"/>
          <w:szCs w:val="24"/>
        </w:rPr>
        <w:br/>
      </w:r>
      <w:r w:rsidR="00FB3246" w:rsidRPr="007228E2">
        <w:rPr>
          <w:rFonts w:ascii="Arial" w:hAnsi="Arial" w:cs="Arial"/>
          <w:sz w:val="24"/>
          <w:szCs w:val="24"/>
        </w:rPr>
        <w:t>z Poradnią Leczenia Chorób Zakaźnych przy Wojewódzkim Szpitalu im. Św. Ojca Pio w Przemyślu"</w:t>
      </w:r>
      <w:r w:rsidRPr="007228E2">
        <w:rPr>
          <w:rFonts w:ascii="Arial" w:hAnsi="Arial" w:cs="Arial"/>
          <w:sz w:val="24"/>
          <w:szCs w:val="24"/>
        </w:rPr>
        <w:t>– 156.000,-zł.</w:t>
      </w:r>
    </w:p>
    <w:p w14:paraId="17841A53" w14:textId="1DEE9433" w:rsidR="007228E2" w:rsidRDefault="007228E2" w:rsidP="007228E2">
      <w:pPr>
        <w:pStyle w:val="Akapitzlist"/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7228E2">
        <w:rPr>
          <w:rFonts w:ascii="Arial" w:hAnsi="Arial" w:cs="Arial"/>
          <w:sz w:val="24"/>
          <w:szCs w:val="24"/>
        </w:rPr>
        <w:t>Zwiększenie dotacji z kwoty 150.000,-zł do kwoty 306.000,-zł - związane ze wzrostem koszt</w:t>
      </w:r>
      <w:r w:rsidR="00BD47AD">
        <w:rPr>
          <w:rFonts w:ascii="Arial" w:hAnsi="Arial" w:cs="Arial"/>
          <w:sz w:val="24"/>
          <w:szCs w:val="24"/>
        </w:rPr>
        <w:t>ów</w:t>
      </w:r>
      <w:r w:rsidRPr="007228E2">
        <w:rPr>
          <w:rFonts w:ascii="Arial" w:hAnsi="Arial" w:cs="Arial"/>
          <w:sz w:val="24"/>
          <w:szCs w:val="24"/>
        </w:rPr>
        <w:t xml:space="preserve"> realizacji zadania</w:t>
      </w:r>
      <w:r w:rsidR="00907E97">
        <w:rPr>
          <w:rFonts w:ascii="Arial" w:hAnsi="Arial" w:cs="Arial"/>
          <w:sz w:val="24"/>
          <w:szCs w:val="24"/>
        </w:rPr>
        <w:t>. P</w:t>
      </w:r>
      <w:r w:rsidRPr="007228E2">
        <w:rPr>
          <w:rFonts w:ascii="Arial" w:hAnsi="Arial" w:cs="Arial"/>
          <w:sz w:val="24"/>
          <w:szCs w:val="24"/>
        </w:rPr>
        <w:t xml:space="preserve">o przeprowadzonym postępowaniu przetargowym </w:t>
      </w:r>
      <w:r w:rsidR="001936BE">
        <w:rPr>
          <w:rFonts w:ascii="Arial" w:hAnsi="Arial" w:cs="Arial"/>
          <w:sz w:val="24"/>
          <w:szCs w:val="24"/>
        </w:rPr>
        <w:t>na</w:t>
      </w:r>
      <w:r w:rsidRPr="007228E2">
        <w:rPr>
          <w:rFonts w:ascii="Arial" w:hAnsi="Arial" w:cs="Arial"/>
          <w:sz w:val="24"/>
          <w:szCs w:val="24"/>
        </w:rPr>
        <w:t xml:space="preserve"> opracowanie kompletu dokumentacji projektowej wraz z </w:t>
      </w:r>
      <w:r w:rsidR="00907E97">
        <w:rPr>
          <w:rFonts w:ascii="Arial" w:hAnsi="Arial" w:cs="Arial"/>
          <w:sz w:val="24"/>
          <w:szCs w:val="24"/>
        </w:rPr>
        <w:t>uzyskaniem pozwolenia na budowę,</w:t>
      </w:r>
      <w:r w:rsidRPr="007228E2">
        <w:rPr>
          <w:rFonts w:ascii="Arial" w:hAnsi="Arial" w:cs="Arial"/>
          <w:sz w:val="24"/>
          <w:szCs w:val="24"/>
        </w:rPr>
        <w:t xml:space="preserve"> </w:t>
      </w:r>
      <w:r w:rsidR="00907E97">
        <w:rPr>
          <w:rFonts w:ascii="Arial" w:hAnsi="Arial" w:cs="Arial"/>
          <w:sz w:val="24"/>
          <w:szCs w:val="24"/>
        </w:rPr>
        <w:t>w</w:t>
      </w:r>
      <w:r w:rsidRPr="007228E2">
        <w:rPr>
          <w:rFonts w:ascii="Arial" w:hAnsi="Arial" w:cs="Arial"/>
          <w:sz w:val="24"/>
          <w:szCs w:val="24"/>
        </w:rPr>
        <w:t xml:space="preserve">artość zadania </w:t>
      </w:r>
      <w:r w:rsidR="001936BE">
        <w:rPr>
          <w:rFonts w:ascii="Arial" w:hAnsi="Arial" w:cs="Arial"/>
          <w:sz w:val="24"/>
          <w:szCs w:val="24"/>
        </w:rPr>
        <w:t xml:space="preserve">wzrosła do kwoty </w:t>
      </w:r>
      <w:r w:rsidRPr="007228E2">
        <w:rPr>
          <w:rFonts w:ascii="Arial" w:hAnsi="Arial" w:cs="Arial"/>
          <w:sz w:val="24"/>
          <w:szCs w:val="24"/>
        </w:rPr>
        <w:t>312.420,-zł.</w:t>
      </w:r>
    </w:p>
    <w:p w14:paraId="41F293AE" w14:textId="722AC66F" w:rsidR="007228E2" w:rsidRPr="007228E2" w:rsidRDefault="007228E2" w:rsidP="007228E2">
      <w:pPr>
        <w:pStyle w:val="Akapitzlist"/>
        <w:numPr>
          <w:ilvl w:val="0"/>
          <w:numId w:val="32"/>
        </w:numPr>
        <w:spacing w:after="0" w:line="360" w:lineRule="auto"/>
        <w:ind w:left="1276" w:hanging="283"/>
        <w:jc w:val="both"/>
        <w:rPr>
          <w:rFonts w:ascii="Arial" w:hAnsi="Arial" w:cs="Arial"/>
          <w:sz w:val="24"/>
          <w:szCs w:val="24"/>
        </w:rPr>
      </w:pPr>
      <w:r w:rsidRPr="007228E2">
        <w:rPr>
          <w:rFonts w:ascii="Arial" w:hAnsi="Arial" w:cs="Arial"/>
          <w:sz w:val="24"/>
          <w:szCs w:val="24"/>
        </w:rPr>
        <w:t xml:space="preserve">dla Wojewódzkiego Szpitala im. Św. Ojca Pio w Przemyślu </w:t>
      </w:r>
      <w:r w:rsidR="00D50A05">
        <w:rPr>
          <w:rFonts w:ascii="Arial" w:hAnsi="Arial" w:cs="Arial"/>
          <w:sz w:val="24"/>
          <w:szCs w:val="24"/>
        </w:rPr>
        <w:br/>
      </w:r>
      <w:r w:rsidRPr="007228E2">
        <w:rPr>
          <w:rFonts w:ascii="Arial" w:hAnsi="Arial" w:cs="Arial"/>
          <w:sz w:val="24"/>
          <w:szCs w:val="24"/>
        </w:rPr>
        <w:t>z przeznaczeniem na realizację zadania pn.</w:t>
      </w:r>
      <w:r>
        <w:rPr>
          <w:rFonts w:ascii="Arial" w:hAnsi="Arial" w:cs="Arial"/>
          <w:sz w:val="24"/>
          <w:szCs w:val="24"/>
        </w:rPr>
        <w:t xml:space="preserve"> </w:t>
      </w:r>
      <w:r w:rsidR="006F7AA4">
        <w:rPr>
          <w:rFonts w:ascii="Arial" w:hAnsi="Arial" w:cs="Arial"/>
          <w:sz w:val="24"/>
          <w:szCs w:val="24"/>
        </w:rPr>
        <w:t>„</w:t>
      </w:r>
      <w:r w:rsidRPr="007228E2">
        <w:rPr>
          <w:rFonts w:ascii="Arial" w:hAnsi="Arial" w:cs="Arial"/>
          <w:sz w:val="24"/>
          <w:szCs w:val="24"/>
        </w:rPr>
        <w:t>Reorganizacja Oddziału Chirurgii Naczyniowej"</w:t>
      </w:r>
      <w:r>
        <w:rPr>
          <w:rFonts w:ascii="Arial" w:hAnsi="Arial" w:cs="Arial"/>
          <w:sz w:val="24"/>
          <w:szCs w:val="24"/>
        </w:rPr>
        <w:t xml:space="preserve"> – </w:t>
      </w:r>
      <w:r w:rsidRPr="007228E2">
        <w:rPr>
          <w:rFonts w:ascii="Arial" w:hAnsi="Arial" w:cs="Arial"/>
          <w:sz w:val="24"/>
          <w:szCs w:val="24"/>
        </w:rPr>
        <w:t>1.000.000,-zł.</w:t>
      </w:r>
    </w:p>
    <w:p w14:paraId="12185687" w14:textId="680F0868" w:rsidR="007228E2" w:rsidRPr="00D066FF" w:rsidRDefault="007228E2" w:rsidP="00D066FF">
      <w:pPr>
        <w:pStyle w:val="Akapitzlist"/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7228E2">
        <w:rPr>
          <w:rFonts w:ascii="Arial" w:hAnsi="Arial" w:cs="Arial"/>
          <w:sz w:val="24"/>
          <w:szCs w:val="24"/>
        </w:rPr>
        <w:t xml:space="preserve">Zwiększenie dotacji z kwoty 1.500.000,-zł do kwoty 2.500.000,-zł </w:t>
      </w:r>
      <w:r w:rsidR="007E7EDF">
        <w:rPr>
          <w:rFonts w:ascii="Arial" w:hAnsi="Arial" w:cs="Arial"/>
          <w:sz w:val="24"/>
          <w:szCs w:val="24"/>
        </w:rPr>
        <w:t>– związane ze wzrostem kosztów realizacji zadania</w:t>
      </w:r>
      <w:r w:rsidR="006E37E8">
        <w:rPr>
          <w:rFonts w:ascii="Arial" w:hAnsi="Arial" w:cs="Arial"/>
          <w:sz w:val="24"/>
          <w:szCs w:val="24"/>
        </w:rPr>
        <w:t>. P</w:t>
      </w:r>
      <w:r w:rsidR="007E7EDF">
        <w:rPr>
          <w:rFonts w:ascii="Arial" w:hAnsi="Arial" w:cs="Arial"/>
          <w:sz w:val="24"/>
          <w:szCs w:val="24"/>
        </w:rPr>
        <w:t>o przeprowadzonym postępowaniu przetargowym</w:t>
      </w:r>
      <w:r w:rsidRPr="007228E2">
        <w:rPr>
          <w:rFonts w:ascii="Arial" w:hAnsi="Arial" w:cs="Arial"/>
          <w:sz w:val="24"/>
          <w:szCs w:val="24"/>
        </w:rPr>
        <w:t xml:space="preserve"> na wyłonienie wykonawcy wielobranżowych prac budowlanych i instalacyjnych na</w:t>
      </w:r>
      <w:r w:rsidR="006E37E8">
        <w:rPr>
          <w:rFonts w:ascii="Arial" w:hAnsi="Arial" w:cs="Arial"/>
          <w:sz w:val="24"/>
          <w:szCs w:val="24"/>
        </w:rPr>
        <w:t xml:space="preserve"> oddziale chirurgii naczyniowej, </w:t>
      </w:r>
      <w:r w:rsidR="00B11ACD" w:rsidRPr="00B11ACD">
        <w:rPr>
          <w:rFonts w:ascii="Arial" w:hAnsi="Arial" w:cs="Arial"/>
          <w:sz w:val="24"/>
          <w:szCs w:val="24"/>
        </w:rPr>
        <w:t xml:space="preserve">wartość zadania wzrosła do kwoty </w:t>
      </w:r>
      <w:r w:rsidR="00B11ACD">
        <w:rPr>
          <w:rFonts w:ascii="Arial" w:hAnsi="Arial" w:cs="Arial"/>
          <w:sz w:val="24"/>
          <w:szCs w:val="24"/>
        </w:rPr>
        <w:t>2</w:t>
      </w:r>
      <w:r w:rsidR="00A43D63">
        <w:rPr>
          <w:rFonts w:ascii="Arial" w:hAnsi="Arial" w:cs="Arial"/>
          <w:sz w:val="24"/>
          <w:szCs w:val="24"/>
        </w:rPr>
        <w:t>.</w:t>
      </w:r>
      <w:r w:rsidR="003427FA">
        <w:rPr>
          <w:rFonts w:ascii="Arial" w:hAnsi="Arial" w:cs="Arial"/>
          <w:sz w:val="24"/>
          <w:szCs w:val="24"/>
        </w:rPr>
        <w:t>559.630</w:t>
      </w:r>
      <w:r w:rsidR="00B11ACD" w:rsidRPr="00B11ACD">
        <w:rPr>
          <w:rFonts w:ascii="Arial" w:hAnsi="Arial" w:cs="Arial"/>
          <w:sz w:val="24"/>
          <w:szCs w:val="24"/>
        </w:rPr>
        <w:t>,-zł.</w:t>
      </w:r>
      <w:r w:rsidR="003427FA">
        <w:rPr>
          <w:rFonts w:ascii="Arial" w:hAnsi="Arial" w:cs="Arial"/>
          <w:sz w:val="24"/>
          <w:szCs w:val="24"/>
        </w:rPr>
        <w:t xml:space="preserve"> Przeprowadzenie prac budowlanych i adaptacyjnych jest niezbędne w celu zapewnienia odpowiednich, zgodnych z obowiązującymi przepisami warunków leczenia</w:t>
      </w:r>
      <w:r w:rsidR="005861C1">
        <w:rPr>
          <w:rFonts w:ascii="Arial" w:hAnsi="Arial" w:cs="Arial"/>
          <w:sz w:val="24"/>
          <w:szCs w:val="24"/>
        </w:rPr>
        <w:t>.</w:t>
      </w:r>
    </w:p>
    <w:p w14:paraId="4ABC2420" w14:textId="2D7CE249" w:rsidR="007228E2" w:rsidRPr="006E37E8" w:rsidRDefault="005861C1" w:rsidP="007228E2">
      <w:pPr>
        <w:pStyle w:val="Akapitzlist"/>
        <w:numPr>
          <w:ilvl w:val="0"/>
          <w:numId w:val="24"/>
        </w:numPr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wydatków na wynagrodzenia pracowników </w:t>
      </w:r>
      <w:r w:rsidR="007228E2">
        <w:rPr>
          <w:rFonts w:ascii="Arial" w:hAnsi="Arial" w:cs="Arial"/>
          <w:sz w:val="24"/>
          <w:szCs w:val="24"/>
        </w:rPr>
        <w:t>ROPS</w:t>
      </w:r>
      <w:r>
        <w:rPr>
          <w:rFonts w:ascii="Arial" w:hAnsi="Arial" w:cs="Arial"/>
          <w:sz w:val="24"/>
          <w:szCs w:val="24"/>
        </w:rPr>
        <w:t xml:space="preserve"> tj. na dodatki specjalne</w:t>
      </w:r>
      <w:r w:rsidR="004E1FDA">
        <w:rPr>
          <w:rFonts w:ascii="Arial" w:hAnsi="Arial" w:cs="Arial"/>
          <w:sz w:val="24"/>
          <w:szCs w:val="24"/>
        </w:rPr>
        <w:t xml:space="preserve"> dla</w:t>
      </w:r>
      <w:r w:rsidR="007228E2">
        <w:rPr>
          <w:rFonts w:ascii="Arial" w:hAnsi="Arial" w:cs="Arial"/>
          <w:sz w:val="24"/>
          <w:szCs w:val="24"/>
        </w:rPr>
        <w:t xml:space="preserve"> opiekunów </w:t>
      </w:r>
      <w:r w:rsidR="00BF78C0">
        <w:rPr>
          <w:rFonts w:ascii="Arial" w:hAnsi="Arial" w:cs="Arial"/>
          <w:sz w:val="24"/>
          <w:szCs w:val="24"/>
        </w:rPr>
        <w:t xml:space="preserve">studentów odbywających staż </w:t>
      </w:r>
      <w:r w:rsidR="001067BC">
        <w:rPr>
          <w:rFonts w:ascii="Arial" w:hAnsi="Arial" w:cs="Arial"/>
          <w:sz w:val="24"/>
          <w:szCs w:val="24"/>
        </w:rPr>
        <w:t>zgodnie z por</w:t>
      </w:r>
      <w:r w:rsidR="00BA58BE">
        <w:rPr>
          <w:rFonts w:ascii="Arial" w:hAnsi="Arial" w:cs="Arial"/>
          <w:sz w:val="24"/>
          <w:szCs w:val="24"/>
        </w:rPr>
        <w:t>oz</w:t>
      </w:r>
      <w:r w:rsidR="001067BC">
        <w:rPr>
          <w:rFonts w:ascii="Arial" w:hAnsi="Arial" w:cs="Arial"/>
          <w:sz w:val="24"/>
          <w:szCs w:val="24"/>
        </w:rPr>
        <w:t>umieniem zawartym z Uniwer</w:t>
      </w:r>
      <w:r w:rsidR="00BA58BE">
        <w:rPr>
          <w:rFonts w:ascii="Arial" w:hAnsi="Arial" w:cs="Arial"/>
          <w:sz w:val="24"/>
          <w:szCs w:val="24"/>
        </w:rPr>
        <w:t>syt</w:t>
      </w:r>
      <w:r w:rsidR="001067BC">
        <w:rPr>
          <w:rFonts w:ascii="Arial" w:hAnsi="Arial" w:cs="Arial"/>
          <w:sz w:val="24"/>
          <w:szCs w:val="24"/>
        </w:rPr>
        <w:t xml:space="preserve">etem Rzeszowskim </w:t>
      </w:r>
      <w:r w:rsidR="007228E2">
        <w:rPr>
          <w:rFonts w:ascii="Arial" w:hAnsi="Arial" w:cs="Arial"/>
          <w:sz w:val="24"/>
          <w:szCs w:val="24"/>
        </w:rPr>
        <w:t xml:space="preserve">– </w:t>
      </w:r>
      <w:r w:rsidR="006E37E8">
        <w:rPr>
          <w:rFonts w:ascii="Arial" w:hAnsi="Arial" w:cs="Arial"/>
          <w:b/>
          <w:sz w:val="24"/>
          <w:szCs w:val="24"/>
        </w:rPr>
        <w:t xml:space="preserve">3.046,-zł </w:t>
      </w:r>
      <w:r w:rsidR="006E37E8" w:rsidRPr="006E37E8">
        <w:rPr>
          <w:rFonts w:ascii="Arial" w:hAnsi="Arial" w:cs="Arial"/>
          <w:sz w:val="24"/>
          <w:szCs w:val="24"/>
        </w:rPr>
        <w:t>(</w:t>
      </w:r>
      <w:r w:rsidR="006E37E8">
        <w:rPr>
          <w:rFonts w:ascii="Arial" w:hAnsi="Arial" w:cs="Arial"/>
          <w:sz w:val="24"/>
          <w:szCs w:val="24"/>
        </w:rPr>
        <w:t>zwiększenie planu wydatków wraz ze zwiększeniem planu dochodów).</w:t>
      </w:r>
    </w:p>
    <w:p w14:paraId="01DE5E8D" w14:textId="316A1675" w:rsidR="00333EF2" w:rsidRDefault="00333EF2" w:rsidP="00901964">
      <w:pPr>
        <w:pStyle w:val="Akapitzlist"/>
        <w:numPr>
          <w:ilvl w:val="0"/>
          <w:numId w:val="43"/>
        </w:numPr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B92299">
        <w:rPr>
          <w:rFonts w:ascii="Arial" w:hAnsi="Arial" w:cs="Arial"/>
          <w:sz w:val="24"/>
          <w:szCs w:val="24"/>
        </w:rPr>
        <w:t xml:space="preserve">dotacji </w:t>
      </w:r>
      <w:r>
        <w:rPr>
          <w:rFonts w:ascii="Arial" w:hAnsi="Arial" w:cs="Arial"/>
          <w:sz w:val="24"/>
          <w:szCs w:val="24"/>
        </w:rPr>
        <w:t>dla instytucji kultury o kwotę</w:t>
      </w:r>
      <w:r w:rsidR="00AD2476">
        <w:rPr>
          <w:rFonts w:ascii="Arial" w:hAnsi="Arial" w:cs="Arial"/>
          <w:sz w:val="24"/>
          <w:szCs w:val="24"/>
        </w:rPr>
        <w:t xml:space="preserve"> </w:t>
      </w:r>
      <w:r w:rsidR="000D23D8">
        <w:rPr>
          <w:rFonts w:ascii="Arial" w:hAnsi="Arial" w:cs="Arial"/>
          <w:b/>
          <w:bCs/>
          <w:sz w:val="24"/>
          <w:szCs w:val="24"/>
        </w:rPr>
        <w:t>1.014</w:t>
      </w:r>
      <w:r w:rsidR="00027863" w:rsidRPr="00027863">
        <w:rPr>
          <w:rFonts w:ascii="Arial" w:hAnsi="Arial" w:cs="Arial"/>
          <w:b/>
          <w:bCs/>
          <w:sz w:val="24"/>
          <w:szCs w:val="24"/>
        </w:rPr>
        <w:t>.000</w:t>
      </w:r>
      <w:r w:rsidRPr="00027863">
        <w:rPr>
          <w:rFonts w:ascii="Arial" w:hAnsi="Arial" w:cs="Arial"/>
          <w:b/>
          <w:bCs/>
          <w:sz w:val="24"/>
          <w:szCs w:val="24"/>
        </w:rPr>
        <w:t>,-zł</w:t>
      </w:r>
      <w:r w:rsidR="0061223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w tym </w:t>
      </w:r>
      <w:r w:rsidRPr="00B92299">
        <w:rPr>
          <w:rFonts w:ascii="Arial" w:hAnsi="Arial" w:cs="Arial"/>
          <w:sz w:val="24"/>
          <w:szCs w:val="24"/>
        </w:rPr>
        <w:t>dla</w:t>
      </w:r>
      <w:r>
        <w:rPr>
          <w:rFonts w:ascii="Arial" w:hAnsi="Arial" w:cs="Arial"/>
          <w:sz w:val="24"/>
          <w:szCs w:val="24"/>
        </w:rPr>
        <w:t>:</w:t>
      </w:r>
    </w:p>
    <w:p w14:paraId="0EF32A13" w14:textId="7FDA05E8" w:rsidR="003A1179" w:rsidRDefault="00333EF2" w:rsidP="003A1179">
      <w:pPr>
        <w:pStyle w:val="Akapitzlist"/>
        <w:numPr>
          <w:ilvl w:val="0"/>
          <w:numId w:val="31"/>
        </w:numPr>
        <w:spacing w:after="0" w:line="360" w:lineRule="auto"/>
        <w:ind w:left="1276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Teatru im. Wandy Siemaszkowej w Rzeszowie </w:t>
      </w:r>
      <w:r w:rsidR="00EC6BA2">
        <w:rPr>
          <w:rFonts w:ascii="Arial" w:hAnsi="Arial" w:cs="Arial"/>
          <w:sz w:val="24"/>
          <w:szCs w:val="24"/>
        </w:rPr>
        <w:t>o kwotę</w:t>
      </w:r>
      <w:r w:rsidR="00922FF6">
        <w:rPr>
          <w:rFonts w:ascii="Arial" w:hAnsi="Arial" w:cs="Arial"/>
          <w:sz w:val="24"/>
          <w:szCs w:val="24"/>
        </w:rPr>
        <w:t xml:space="preserve"> 300.000,-zł w tym</w:t>
      </w:r>
      <w:r w:rsidR="002E0B6E">
        <w:rPr>
          <w:rFonts w:ascii="Arial" w:hAnsi="Arial" w:cs="Arial"/>
          <w:sz w:val="24"/>
          <w:szCs w:val="24"/>
        </w:rPr>
        <w:t>:</w:t>
      </w:r>
    </w:p>
    <w:p w14:paraId="18EBA99E" w14:textId="7E7215CF" w:rsidR="00333EF2" w:rsidRDefault="002E0B6E" w:rsidP="000D23D8">
      <w:pPr>
        <w:pStyle w:val="Akapitzlist"/>
        <w:numPr>
          <w:ilvl w:val="0"/>
          <w:numId w:val="41"/>
        </w:numPr>
        <w:spacing w:after="0" w:line="360" w:lineRule="auto"/>
        <w:ind w:left="1560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C6BA2">
        <w:rPr>
          <w:rFonts w:ascii="Arial" w:hAnsi="Arial" w:cs="Arial"/>
          <w:sz w:val="24"/>
          <w:szCs w:val="24"/>
        </w:rPr>
        <w:t xml:space="preserve">zwiększenie </w:t>
      </w:r>
      <w:r>
        <w:rPr>
          <w:rFonts w:ascii="Arial" w:hAnsi="Arial" w:cs="Arial"/>
          <w:sz w:val="24"/>
          <w:szCs w:val="24"/>
        </w:rPr>
        <w:t xml:space="preserve">dotacji podmiotowej </w:t>
      </w:r>
      <w:r w:rsidR="00EC6BA2">
        <w:rPr>
          <w:rFonts w:ascii="Arial" w:hAnsi="Arial" w:cs="Arial"/>
          <w:sz w:val="24"/>
          <w:szCs w:val="24"/>
        </w:rPr>
        <w:t>o kwotę</w:t>
      </w:r>
      <w:r w:rsidR="00612239">
        <w:rPr>
          <w:rFonts w:ascii="Arial" w:hAnsi="Arial" w:cs="Arial"/>
          <w:sz w:val="24"/>
          <w:szCs w:val="24"/>
        </w:rPr>
        <w:t xml:space="preserve"> 130.000,-zł</w:t>
      </w:r>
      <w:r w:rsidR="006E37E8">
        <w:rPr>
          <w:rFonts w:ascii="Arial" w:hAnsi="Arial" w:cs="Arial"/>
          <w:sz w:val="24"/>
          <w:szCs w:val="24"/>
        </w:rPr>
        <w:t xml:space="preserve"> z tego </w:t>
      </w:r>
      <w:r w:rsidR="006E37E8">
        <w:rPr>
          <w:rFonts w:ascii="Arial" w:hAnsi="Arial" w:cs="Arial"/>
          <w:sz w:val="24"/>
          <w:szCs w:val="24"/>
        </w:rPr>
        <w:br/>
        <w:t xml:space="preserve">z przeznaczeniem na </w:t>
      </w:r>
      <w:r w:rsidR="006F7AA4">
        <w:rPr>
          <w:rFonts w:ascii="Arial" w:hAnsi="Arial" w:cs="Arial"/>
          <w:sz w:val="24"/>
          <w:szCs w:val="24"/>
        </w:rPr>
        <w:t>„</w:t>
      </w:r>
      <w:r w:rsidR="006E37E8">
        <w:rPr>
          <w:rFonts w:ascii="Arial" w:hAnsi="Arial" w:cs="Arial"/>
          <w:sz w:val="24"/>
          <w:szCs w:val="24"/>
        </w:rPr>
        <w:t>Konserwację</w:t>
      </w:r>
      <w:r w:rsidR="00333EF2" w:rsidRPr="00333EF2">
        <w:rPr>
          <w:rFonts w:ascii="Arial" w:hAnsi="Arial" w:cs="Arial"/>
          <w:sz w:val="24"/>
          <w:szCs w:val="24"/>
        </w:rPr>
        <w:t xml:space="preserve"> pokrycia dachowego nad Dużą Sceną Teatru im. Wandy Siemaszkowej"</w:t>
      </w:r>
      <w:r w:rsidR="00333EF2" w:rsidRPr="00F90880">
        <w:rPr>
          <w:rFonts w:ascii="Arial" w:hAnsi="Arial" w:cs="Arial"/>
          <w:sz w:val="24"/>
          <w:szCs w:val="24"/>
        </w:rPr>
        <w:t xml:space="preserve"> </w:t>
      </w:r>
      <w:r w:rsidR="006E37E8">
        <w:rPr>
          <w:rFonts w:ascii="Arial" w:hAnsi="Arial" w:cs="Arial"/>
          <w:sz w:val="24"/>
          <w:szCs w:val="24"/>
        </w:rPr>
        <w:t>–</w:t>
      </w:r>
      <w:r w:rsidR="00333EF2" w:rsidRPr="00F90880">
        <w:rPr>
          <w:rFonts w:ascii="Arial" w:hAnsi="Arial" w:cs="Arial"/>
          <w:sz w:val="24"/>
          <w:szCs w:val="24"/>
        </w:rPr>
        <w:t xml:space="preserve"> </w:t>
      </w:r>
      <w:r w:rsidR="00333EF2">
        <w:rPr>
          <w:rFonts w:ascii="Arial" w:hAnsi="Arial" w:cs="Arial"/>
          <w:sz w:val="24"/>
          <w:szCs w:val="24"/>
        </w:rPr>
        <w:t>7</w:t>
      </w:r>
      <w:r w:rsidR="00333EF2" w:rsidRPr="00F90880">
        <w:rPr>
          <w:rFonts w:ascii="Arial" w:hAnsi="Arial" w:cs="Arial"/>
          <w:sz w:val="24"/>
          <w:szCs w:val="24"/>
        </w:rPr>
        <w:t>0.000,-zł</w:t>
      </w:r>
      <w:r w:rsidR="006E37E8">
        <w:rPr>
          <w:rFonts w:ascii="Arial" w:hAnsi="Arial" w:cs="Arial"/>
          <w:sz w:val="24"/>
          <w:szCs w:val="24"/>
        </w:rPr>
        <w:t>,</w:t>
      </w:r>
      <w:r w:rsidR="00EF0BD1" w:rsidRPr="003A1179">
        <w:rPr>
          <w:rFonts w:ascii="Arial" w:hAnsi="Arial" w:cs="Arial"/>
          <w:sz w:val="24"/>
          <w:szCs w:val="24"/>
        </w:rPr>
        <w:t xml:space="preserve"> </w:t>
      </w:r>
      <w:r w:rsidR="007D43A2" w:rsidRPr="003A1179">
        <w:rPr>
          <w:rFonts w:ascii="Arial" w:hAnsi="Arial" w:cs="Arial"/>
          <w:sz w:val="24"/>
          <w:szCs w:val="24"/>
        </w:rPr>
        <w:t>„</w:t>
      </w:r>
      <w:r w:rsidR="006E37E8">
        <w:rPr>
          <w:rFonts w:ascii="Arial" w:hAnsi="Arial" w:cs="Arial"/>
          <w:sz w:val="24"/>
          <w:szCs w:val="24"/>
        </w:rPr>
        <w:t>Konserwację</w:t>
      </w:r>
      <w:r w:rsidR="00F13BCF" w:rsidRPr="003A1179">
        <w:rPr>
          <w:rFonts w:ascii="Arial" w:hAnsi="Arial" w:cs="Arial"/>
          <w:sz w:val="24"/>
          <w:szCs w:val="24"/>
        </w:rPr>
        <w:t xml:space="preserve"> okładzin </w:t>
      </w:r>
      <w:r w:rsidR="006458B3">
        <w:rPr>
          <w:rFonts w:ascii="Arial" w:hAnsi="Arial" w:cs="Arial"/>
          <w:sz w:val="24"/>
          <w:szCs w:val="24"/>
        </w:rPr>
        <w:t xml:space="preserve">ścian </w:t>
      </w:r>
      <w:r w:rsidR="00F13BCF" w:rsidRPr="003A1179">
        <w:rPr>
          <w:rFonts w:ascii="Arial" w:hAnsi="Arial" w:cs="Arial"/>
          <w:sz w:val="24"/>
          <w:szCs w:val="24"/>
        </w:rPr>
        <w:t>zewnętrznych</w:t>
      </w:r>
      <w:r w:rsidR="006458B3">
        <w:rPr>
          <w:rFonts w:ascii="Arial" w:hAnsi="Arial" w:cs="Arial"/>
          <w:sz w:val="24"/>
          <w:szCs w:val="24"/>
        </w:rPr>
        <w:t xml:space="preserve"> i posadzek</w:t>
      </w:r>
      <w:r w:rsidR="00F13BCF" w:rsidRPr="003A1179">
        <w:rPr>
          <w:rFonts w:ascii="Arial" w:hAnsi="Arial" w:cs="Arial"/>
          <w:sz w:val="24"/>
          <w:szCs w:val="24"/>
        </w:rPr>
        <w:t xml:space="preserve"> w budynku Małej Sceny Teatru im. Wandy Siemaszkowej"</w:t>
      </w:r>
      <w:r w:rsidR="00612239">
        <w:rPr>
          <w:rFonts w:ascii="Arial" w:hAnsi="Arial" w:cs="Arial"/>
          <w:sz w:val="24"/>
          <w:szCs w:val="24"/>
        </w:rPr>
        <w:t xml:space="preserve"> </w:t>
      </w:r>
      <w:r w:rsidR="006E37E8">
        <w:rPr>
          <w:rFonts w:ascii="Arial" w:hAnsi="Arial" w:cs="Arial"/>
          <w:sz w:val="24"/>
          <w:szCs w:val="24"/>
        </w:rPr>
        <w:t xml:space="preserve">– </w:t>
      </w:r>
      <w:r w:rsidR="007D43A2" w:rsidRPr="003A1179">
        <w:rPr>
          <w:rFonts w:ascii="Arial" w:hAnsi="Arial" w:cs="Arial"/>
          <w:sz w:val="24"/>
          <w:szCs w:val="24"/>
        </w:rPr>
        <w:t>6</w:t>
      </w:r>
      <w:r w:rsidR="00333EF2" w:rsidRPr="003A1179">
        <w:rPr>
          <w:rFonts w:ascii="Arial" w:hAnsi="Arial" w:cs="Arial"/>
          <w:sz w:val="24"/>
          <w:szCs w:val="24"/>
        </w:rPr>
        <w:t>0.000,-zł</w:t>
      </w:r>
      <w:r w:rsidR="00CD1F3E">
        <w:rPr>
          <w:rFonts w:ascii="Arial" w:hAnsi="Arial" w:cs="Arial"/>
          <w:sz w:val="24"/>
          <w:szCs w:val="24"/>
        </w:rPr>
        <w:t>.</w:t>
      </w:r>
    </w:p>
    <w:p w14:paraId="0066D5E4" w14:textId="3224EF70" w:rsidR="00612239" w:rsidRPr="003A1179" w:rsidRDefault="00612239" w:rsidP="00612239">
      <w:pPr>
        <w:pStyle w:val="Akapitzlist"/>
        <w:spacing w:after="0" w:line="360" w:lineRule="auto"/>
        <w:ind w:left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ramach wydatków zostaną wykonane bie</w:t>
      </w:r>
      <w:r w:rsidR="00EC6BA2">
        <w:rPr>
          <w:rFonts w:ascii="Arial" w:hAnsi="Arial" w:cs="Arial"/>
          <w:sz w:val="24"/>
          <w:szCs w:val="24"/>
        </w:rPr>
        <w:t xml:space="preserve">żące prace konserwatorskie, niewymagające uzyskania pozwolenia </w:t>
      </w:r>
      <w:r>
        <w:rPr>
          <w:rFonts w:ascii="Arial" w:hAnsi="Arial" w:cs="Arial"/>
          <w:sz w:val="24"/>
          <w:szCs w:val="24"/>
        </w:rPr>
        <w:t>Wojewódzkiego Konserwatora Zabytków.</w:t>
      </w:r>
    </w:p>
    <w:p w14:paraId="0432345E" w14:textId="736691E5" w:rsidR="007D43A2" w:rsidRPr="00C52F0E" w:rsidRDefault="00EC6BA2" w:rsidP="00C52F0E">
      <w:pPr>
        <w:pStyle w:val="Akapitzlist"/>
        <w:numPr>
          <w:ilvl w:val="0"/>
          <w:numId w:val="36"/>
        </w:numPr>
        <w:spacing w:after="0" w:line="360" w:lineRule="auto"/>
        <w:ind w:left="1560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ustalenie </w:t>
      </w:r>
      <w:r w:rsidR="003A1179">
        <w:rPr>
          <w:rFonts w:ascii="Arial" w:hAnsi="Arial" w:cs="Arial"/>
          <w:sz w:val="24"/>
          <w:szCs w:val="24"/>
        </w:rPr>
        <w:t xml:space="preserve">dotacji celowej </w:t>
      </w:r>
      <w:r w:rsidR="00612239">
        <w:rPr>
          <w:rFonts w:ascii="Arial" w:hAnsi="Arial" w:cs="Arial"/>
          <w:sz w:val="24"/>
          <w:szCs w:val="24"/>
        </w:rPr>
        <w:t>w kwocie 170.000,-zł, na zadanie</w:t>
      </w:r>
      <w:r w:rsidR="00C52F0E">
        <w:rPr>
          <w:rFonts w:ascii="Arial" w:hAnsi="Arial" w:cs="Arial"/>
          <w:sz w:val="24"/>
          <w:szCs w:val="24"/>
        </w:rPr>
        <w:t xml:space="preserve"> pn. </w:t>
      </w:r>
      <w:r w:rsidR="007D43A2">
        <w:rPr>
          <w:rFonts w:ascii="Arial" w:hAnsi="Arial" w:cs="Arial"/>
          <w:sz w:val="24"/>
          <w:szCs w:val="24"/>
        </w:rPr>
        <w:t>„</w:t>
      </w:r>
      <w:r w:rsidR="007D43A2" w:rsidRPr="007D43A2">
        <w:rPr>
          <w:rFonts w:ascii="Arial" w:hAnsi="Arial" w:cs="Arial"/>
          <w:sz w:val="24"/>
          <w:szCs w:val="24"/>
        </w:rPr>
        <w:t xml:space="preserve">Opracowanie kompleksowej dokumentacji projektowo - kosztorysowej dotyczącej modernizacji dachu i elewacji budynku Małej Sceny Teatru im. Wandy Siemaszkowej" </w:t>
      </w:r>
      <w:r>
        <w:rPr>
          <w:rFonts w:ascii="Arial" w:hAnsi="Arial" w:cs="Arial"/>
          <w:sz w:val="24"/>
          <w:szCs w:val="24"/>
        </w:rPr>
        <w:t xml:space="preserve">w kwocie </w:t>
      </w:r>
      <w:r w:rsidRPr="007D43A2">
        <w:rPr>
          <w:rFonts w:ascii="Arial" w:hAnsi="Arial" w:cs="Arial"/>
          <w:sz w:val="24"/>
          <w:szCs w:val="24"/>
        </w:rPr>
        <w:t>70.000,-zł</w:t>
      </w:r>
      <w:r>
        <w:rPr>
          <w:rFonts w:ascii="Arial" w:hAnsi="Arial" w:cs="Arial"/>
          <w:sz w:val="24"/>
          <w:szCs w:val="24"/>
        </w:rPr>
        <w:t xml:space="preserve"> </w:t>
      </w:r>
      <w:r w:rsidR="00612239">
        <w:rPr>
          <w:rFonts w:ascii="Arial" w:hAnsi="Arial" w:cs="Arial"/>
          <w:sz w:val="24"/>
          <w:szCs w:val="24"/>
        </w:rPr>
        <w:t xml:space="preserve">(prace modernizacyjne planowane są do realizacji w 2023 roku i są konieczne w związku </w:t>
      </w:r>
      <w:r>
        <w:rPr>
          <w:rFonts w:ascii="Arial" w:hAnsi="Arial" w:cs="Arial"/>
          <w:sz w:val="24"/>
          <w:szCs w:val="24"/>
        </w:rPr>
        <w:br/>
      </w:r>
      <w:r w:rsidR="00612239">
        <w:rPr>
          <w:rFonts w:ascii="Arial" w:hAnsi="Arial" w:cs="Arial"/>
          <w:sz w:val="24"/>
          <w:szCs w:val="24"/>
        </w:rPr>
        <w:t xml:space="preserve">z licznymi uszkodzeniami pokrycia dachowego oraz uszkodzeniami elewacji, której odpadające elementy zagrażają bezpieczeństwu przechodniów i pracowników Teatru) </w:t>
      </w:r>
      <w:r w:rsidR="00C52F0E">
        <w:rPr>
          <w:rFonts w:ascii="Arial" w:hAnsi="Arial" w:cs="Arial"/>
          <w:sz w:val="24"/>
          <w:szCs w:val="24"/>
        </w:rPr>
        <w:t>oraz</w:t>
      </w:r>
      <w:r>
        <w:rPr>
          <w:rFonts w:ascii="Arial" w:hAnsi="Arial" w:cs="Arial"/>
          <w:sz w:val="24"/>
          <w:szCs w:val="24"/>
        </w:rPr>
        <w:t xml:space="preserve"> na</w:t>
      </w:r>
      <w:r w:rsidR="00C52F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zadanie pn. </w:t>
      </w:r>
      <w:r w:rsidR="007D43A2" w:rsidRPr="00C52F0E">
        <w:rPr>
          <w:rFonts w:ascii="Arial" w:hAnsi="Arial" w:cs="Arial"/>
          <w:sz w:val="24"/>
          <w:szCs w:val="24"/>
        </w:rPr>
        <w:t>„Rewitalizacj</w:t>
      </w:r>
      <w:r>
        <w:rPr>
          <w:rFonts w:ascii="Arial" w:hAnsi="Arial" w:cs="Arial"/>
          <w:sz w:val="24"/>
          <w:szCs w:val="24"/>
        </w:rPr>
        <w:t xml:space="preserve">a </w:t>
      </w:r>
      <w:r w:rsidR="007D43A2" w:rsidRPr="00C52F0E">
        <w:rPr>
          <w:rFonts w:ascii="Arial" w:hAnsi="Arial" w:cs="Arial"/>
          <w:sz w:val="24"/>
          <w:szCs w:val="24"/>
        </w:rPr>
        <w:t xml:space="preserve">systemu p.poż. wraz z wymianą wykładzin i drzwi na przeciwpożarowe </w:t>
      </w:r>
      <w:r>
        <w:rPr>
          <w:rFonts w:ascii="Arial" w:hAnsi="Arial" w:cs="Arial"/>
          <w:sz w:val="24"/>
          <w:szCs w:val="24"/>
        </w:rPr>
        <w:br/>
      </w:r>
      <w:r w:rsidR="007D43A2" w:rsidRPr="00C52F0E">
        <w:rPr>
          <w:rFonts w:ascii="Arial" w:hAnsi="Arial" w:cs="Arial"/>
          <w:sz w:val="24"/>
          <w:szCs w:val="24"/>
        </w:rPr>
        <w:t xml:space="preserve">w  Teatrze im. Wandy Siemaszkowej" </w:t>
      </w:r>
      <w:r w:rsidR="00612239">
        <w:rPr>
          <w:rFonts w:ascii="Arial" w:hAnsi="Arial" w:cs="Arial"/>
          <w:sz w:val="24"/>
          <w:szCs w:val="24"/>
        </w:rPr>
        <w:t>w kwocie</w:t>
      </w:r>
      <w:r w:rsidR="000B3142">
        <w:rPr>
          <w:rFonts w:ascii="Arial" w:hAnsi="Arial" w:cs="Arial"/>
          <w:sz w:val="24"/>
          <w:szCs w:val="24"/>
        </w:rPr>
        <w:t xml:space="preserve"> </w:t>
      </w:r>
      <w:r w:rsidR="007D43A2" w:rsidRPr="00C52F0E">
        <w:rPr>
          <w:rFonts w:ascii="Arial" w:hAnsi="Arial" w:cs="Arial"/>
          <w:sz w:val="24"/>
          <w:szCs w:val="24"/>
        </w:rPr>
        <w:t>100.000,-zł</w:t>
      </w:r>
      <w:r>
        <w:rPr>
          <w:rFonts w:ascii="Arial" w:hAnsi="Arial" w:cs="Arial"/>
          <w:sz w:val="24"/>
          <w:szCs w:val="24"/>
        </w:rPr>
        <w:t xml:space="preserve"> (w związku z koniecznością spełnienia wymogów przeciwpożarowych)</w:t>
      </w:r>
      <w:r w:rsidR="000B3142">
        <w:rPr>
          <w:rFonts w:ascii="Arial" w:hAnsi="Arial" w:cs="Arial"/>
          <w:sz w:val="24"/>
          <w:szCs w:val="24"/>
        </w:rPr>
        <w:t>.</w:t>
      </w:r>
    </w:p>
    <w:p w14:paraId="150FA0F7" w14:textId="00D0E984" w:rsidR="00F13BCF" w:rsidRDefault="00F13BCF" w:rsidP="00F13BCF">
      <w:pPr>
        <w:pStyle w:val="Akapitzlist"/>
        <w:numPr>
          <w:ilvl w:val="0"/>
          <w:numId w:val="31"/>
        </w:numPr>
        <w:spacing w:after="0" w:line="360" w:lineRule="auto"/>
        <w:ind w:left="1276" w:hanging="283"/>
        <w:jc w:val="both"/>
        <w:rPr>
          <w:rFonts w:ascii="Arial" w:hAnsi="Arial" w:cs="Arial"/>
          <w:sz w:val="24"/>
          <w:szCs w:val="24"/>
        </w:rPr>
      </w:pPr>
      <w:r w:rsidRPr="00F13BCF">
        <w:rPr>
          <w:rFonts w:ascii="Arial" w:hAnsi="Arial" w:cs="Arial"/>
          <w:sz w:val="24"/>
          <w:szCs w:val="24"/>
        </w:rPr>
        <w:t>Filharmonii Podkarpackiej im. Artura Malawskiego w Rzeszowie</w:t>
      </w:r>
      <w:r w:rsidR="00AA7653">
        <w:rPr>
          <w:rFonts w:ascii="Arial" w:hAnsi="Arial" w:cs="Arial"/>
          <w:sz w:val="24"/>
          <w:szCs w:val="24"/>
        </w:rPr>
        <w:t xml:space="preserve"> – </w:t>
      </w:r>
      <w:r w:rsidR="00EC6BA2">
        <w:rPr>
          <w:rFonts w:ascii="Arial" w:hAnsi="Arial" w:cs="Arial"/>
          <w:sz w:val="24"/>
          <w:szCs w:val="24"/>
        </w:rPr>
        <w:t xml:space="preserve">zwiększenie </w:t>
      </w:r>
      <w:r w:rsidR="00AA7653">
        <w:rPr>
          <w:rFonts w:ascii="Arial" w:hAnsi="Arial" w:cs="Arial"/>
          <w:sz w:val="24"/>
          <w:szCs w:val="24"/>
        </w:rPr>
        <w:t xml:space="preserve">dotacji </w:t>
      </w:r>
      <w:r w:rsidR="00E72078">
        <w:rPr>
          <w:rFonts w:ascii="Arial" w:hAnsi="Arial" w:cs="Arial"/>
          <w:sz w:val="24"/>
          <w:szCs w:val="24"/>
        </w:rPr>
        <w:t xml:space="preserve">podmiotowej </w:t>
      </w:r>
      <w:r w:rsidRPr="00F13BCF">
        <w:rPr>
          <w:rFonts w:ascii="Arial" w:hAnsi="Arial" w:cs="Arial"/>
          <w:sz w:val="24"/>
          <w:szCs w:val="24"/>
        </w:rPr>
        <w:t>na dofinansowanie działalności bieżącej w zakresie realizowanych zadań statutowych</w:t>
      </w:r>
      <w:r>
        <w:rPr>
          <w:rFonts w:ascii="Arial" w:hAnsi="Arial" w:cs="Arial"/>
          <w:sz w:val="24"/>
          <w:szCs w:val="24"/>
        </w:rPr>
        <w:t xml:space="preserve"> </w:t>
      </w:r>
      <w:r w:rsidR="00612239">
        <w:rPr>
          <w:rFonts w:ascii="Arial" w:hAnsi="Arial" w:cs="Arial"/>
          <w:sz w:val="24"/>
          <w:szCs w:val="24"/>
        </w:rPr>
        <w:t>w kwocie</w:t>
      </w:r>
      <w:r>
        <w:rPr>
          <w:rFonts w:ascii="Arial" w:hAnsi="Arial" w:cs="Arial"/>
          <w:sz w:val="24"/>
          <w:szCs w:val="24"/>
        </w:rPr>
        <w:t xml:space="preserve"> 226.000,-zł</w:t>
      </w:r>
      <w:r w:rsidR="00612239">
        <w:rPr>
          <w:rFonts w:ascii="Arial" w:hAnsi="Arial" w:cs="Arial"/>
          <w:sz w:val="24"/>
          <w:szCs w:val="24"/>
        </w:rPr>
        <w:t>, tj.</w:t>
      </w:r>
      <w:r w:rsidR="00EC6BA2">
        <w:rPr>
          <w:rFonts w:ascii="Arial" w:hAnsi="Arial" w:cs="Arial"/>
          <w:sz w:val="24"/>
          <w:szCs w:val="24"/>
        </w:rPr>
        <w:t xml:space="preserve"> na realizację</w:t>
      </w:r>
      <w:r w:rsidR="00613964">
        <w:rPr>
          <w:rFonts w:ascii="Arial" w:hAnsi="Arial" w:cs="Arial"/>
          <w:sz w:val="24"/>
          <w:szCs w:val="24"/>
        </w:rPr>
        <w:t xml:space="preserve"> dodatkowego Koncertu Sylwestrowego</w:t>
      </w:r>
      <w:r w:rsidR="00EC6BA2">
        <w:rPr>
          <w:rFonts w:ascii="Arial" w:hAnsi="Arial" w:cs="Arial"/>
          <w:sz w:val="24"/>
          <w:szCs w:val="24"/>
        </w:rPr>
        <w:t xml:space="preserve"> (120.000,-zł) oraz niezbędne remonty</w:t>
      </w:r>
      <w:r w:rsidR="00613964">
        <w:rPr>
          <w:rFonts w:ascii="Arial" w:hAnsi="Arial" w:cs="Arial"/>
          <w:sz w:val="24"/>
          <w:szCs w:val="24"/>
        </w:rPr>
        <w:t xml:space="preserve"> </w:t>
      </w:r>
      <w:r w:rsidR="00EC6BA2">
        <w:rPr>
          <w:rFonts w:ascii="Arial" w:hAnsi="Arial" w:cs="Arial"/>
          <w:sz w:val="24"/>
          <w:szCs w:val="24"/>
        </w:rPr>
        <w:t xml:space="preserve">(106.000,-zł), w tym </w:t>
      </w:r>
      <w:r w:rsidR="00E31CE5">
        <w:rPr>
          <w:rFonts w:ascii="Arial" w:hAnsi="Arial" w:cs="Arial"/>
          <w:sz w:val="24"/>
          <w:szCs w:val="24"/>
        </w:rPr>
        <w:t>zakup wraz z montażem oświetlenia ewakuacyjnego</w:t>
      </w:r>
      <w:r w:rsidR="00EC6BA2">
        <w:rPr>
          <w:rFonts w:ascii="Arial" w:hAnsi="Arial" w:cs="Arial"/>
          <w:sz w:val="24"/>
          <w:szCs w:val="24"/>
        </w:rPr>
        <w:t>.</w:t>
      </w:r>
    </w:p>
    <w:p w14:paraId="6C9FAD75" w14:textId="749C090B" w:rsidR="00F13BCF" w:rsidRPr="00AF1E08" w:rsidRDefault="00F13BCF" w:rsidP="00AF1E08">
      <w:pPr>
        <w:pStyle w:val="Akapitzlist"/>
        <w:numPr>
          <w:ilvl w:val="0"/>
          <w:numId w:val="31"/>
        </w:numPr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Wojewódzkiego Domu Kultury w Rzeszowie </w:t>
      </w:r>
      <w:r w:rsidR="00EC6BA2">
        <w:rPr>
          <w:rFonts w:ascii="Arial" w:hAnsi="Arial" w:cs="Arial"/>
          <w:sz w:val="24"/>
          <w:szCs w:val="24"/>
        </w:rPr>
        <w:t>o kwotę</w:t>
      </w:r>
      <w:r w:rsidR="00612239">
        <w:rPr>
          <w:rFonts w:ascii="Arial" w:hAnsi="Arial" w:cs="Arial"/>
          <w:sz w:val="24"/>
          <w:szCs w:val="24"/>
        </w:rPr>
        <w:t xml:space="preserve"> </w:t>
      </w:r>
      <w:r w:rsidR="00BB7635">
        <w:rPr>
          <w:rFonts w:ascii="Arial" w:hAnsi="Arial" w:cs="Arial"/>
          <w:sz w:val="24"/>
          <w:szCs w:val="24"/>
        </w:rPr>
        <w:t>415</w:t>
      </w:r>
      <w:r w:rsidRPr="00F13BCF">
        <w:rPr>
          <w:rFonts w:ascii="Arial" w:hAnsi="Arial" w:cs="Arial"/>
          <w:sz w:val="24"/>
          <w:szCs w:val="24"/>
        </w:rPr>
        <w:t>.000,-zł</w:t>
      </w:r>
      <w:r w:rsidR="00BB7635">
        <w:rPr>
          <w:rFonts w:ascii="Arial" w:hAnsi="Arial" w:cs="Arial"/>
          <w:sz w:val="24"/>
          <w:szCs w:val="24"/>
        </w:rPr>
        <w:t xml:space="preserve"> w tym </w:t>
      </w:r>
      <w:r w:rsidR="005114B4">
        <w:rPr>
          <w:rFonts w:ascii="Arial" w:hAnsi="Arial" w:cs="Arial"/>
          <w:sz w:val="24"/>
          <w:szCs w:val="24"/>
        </w:rPr>
        <w:t>dotacji podmiotowej o kwotę 350.000,-zł</w:t>
      </w:r>
      <w:r w:rsidR="006E37E8">
        <w:rPr>
          <w:rFonts w:ascii="Arial" w:hAnsi="Arial" w:cs="Arial"/>
          <w:sz w:val="24"/>
          <w:szCs w:val="24"/>
        </w:rPr>
        <w:t xml:space="preserve"> </w:t>
      </w:r>
      <w:r w:rsidR="009669DF">
        <w:rPr>
          <w:rFonts w:ascii="Arial" w:hAnsi="Arial" w:cs="Arial"/>
          <w:sz w:val="24"/>
          <w:szCs w:val="24"/>
        </w:rPr>
        <w:t>na współorganizację imprez</w:t>
      </w:r>
      <w:r w:rsidR="006E37E8">
        <w:rPr>
          <w:rFonts w:ascii="Arial" w:hAnsi="Arial" w:cs="Arial"/>
          <w:sz w:val="24"/>
          <w:szCs w:val="24"/>
        </w:rPr>
        <w:t xml:space="preserve"> oraz dotacji celowych o kwotę </w:t>
      </w:r>
      <w:r w:rsidR="00F6144E">
        <w:rPr>
          <w:rFonts w:ascii="Arial" w:hAnsi="Arial" w:cs="Arial"/>
          <w:sz w:val="24"/>
          <w:szCs w:val="24"/>
        </w:rPr>
        <w:t>65.000,-zł</w:t>
      </w:r>
      <w:r w:rsidR="002F506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6E37E8">
        <w:rPr>
          <w:rFonts w:ascii="Arial" w:hAnsi="Arial" w:cs="Arial"/>
          <w:sz w:val="24"/>
          <w:szCs w:val="24"/>
        </w:rPr>
        <w:t>w tym na zadanie</w:t>
      </w:r>
      <w:r>
        <w:rPr>
          <w:rFonts w:ascii="Arial" w:hAnsi="Arial" w:cs="Arial"/>
          <w:sz w:val="24"/>
          <w:szCs w:val="24"/>
        </w:rPr>
        <w:t xml:space="preserve"> pn.</w:t>
      </w:r>
      <w:r w:rsidR="00AF1E08">
        <w:rPr>
          <w:rFonts w:ascii="Arial" w:hAnsi="Arial" w:cs="Arial"/>
          <w:sz w:val="24"/>
          <w:szCs w:val="24"/>
        </w:rPr>
        <w:t xml:space="preserve"> </w:t>
      </w:r>
      <w:r w:rsidRPr="00AF1E08">
        <w:rPr>
          <w:rFonts w:ascii="Arial" w:hAnsi="Arial" w:cs="Arial"/>
          <w:sz w:val="24"/>
          <w:szCs w:val="24"/>
        </w:rPr>
        <w:t xml:space="preserve">„Dostawa </w:t>
      </w:r>
      <w:r w:rsidR="00C12B6E">
        <w:rPr>
          <w:rFonts w:ascii="Arial" w:hAnsi="Arial" w:cs="Arial"/>
          <w:sz w:val="24"/>
          <w:szCs w:val="24"/>
        </w:rPr>
        <w:br/>
      </w:r>
      <w:r w:rsidRPr="00AF1E08">
        <w:rPr>
          <w:rFonts w:ascii="Arial" w:hAnsi="Arial" w:cs="Arial"/>
          <w:sz w:val="24"/>
          <w:szCs w:val="24"/>
        </w:rPr>
        <w:t>i montaż regałów przesuwnych dwustronnych do archiwum zakładowego W</w:t>
      </w:r>
      <w:r w:rsidR="00921A2D">
        <w:rPr>
          <w:rFonts w:ascii="Arial" w:hAnsi="Arial" w:cs="Arial"/>
          <w:sz w:val="24"/>
          <w:szCs w:val="24"/>
        </w:rPr>
        <w:t>D</w:t>
      </w:r>
      <w:r w:rsidRPr="00AF1E08">
        <w:rPr>
          <w:rFonts w:ascii="Arial" w:hAnsi="Arial" w:cs="Arial"/>
          <w:sz w:val="24"/>
          <w:szCs w:val="24"/>
        </w:rPr>
        <w:t>K</w:t>
      </w:r>
      <w:r w:rsidR="00CD1F3E">
        <w:rPr>
          <w:rFonts w:ascii="Arial" w:hAnsi="Arial" w:cs="Arial"/>
          <w:sz w:val="24"/>
          <w:szCs w:val="24"/>
        </w:rPr>
        <w:t>”</w:t>
      </w:r>
      <w:r w:rsidRPr="00AF1E08">
        <w:rPr>
          <w:rFonts w:ascii="Arial" w:hAnsi="Arial" w:cs="Arial"/>
          <w:sz w:val="24"/>
          <w:szCs w:val="24"/>
        </w:rPr>
        <w:t xml:space="preserve"> </w:t>
      </w:r>
      <w:r w:rsidR="00AF1E08">
        <w:rPr>
          <w:rFonts w:ascii="Arial" w:hAnsi="Arial" w:cs="Arial"/>
          <w:sz w:val="24"/>
          <w:szCs w:val="24"/>
        </w:rPr>
        <w:t>o kwotę</w:t>
      </w:r>
      <w:r w:rsidRPr="00AF1E08">
        <w:rPr>
          <w:rFonts w:ascii="Arial" w:hAnsi="Arial" w:cs="Arial"/>
          <w:sz w:val="24"/>
          <w:szCs w:val="24"/>
        </w:rPr>
        <w:t xml:space="preserve"> 43.000,-zł</w:t>
      </w:r>
      <w:r w:rsidR="00AF1E08">
        <w:rPr>
          <w:rFonts w:ascii="Arial" w:hAnsi="Arial" w:cs="Arial"/>
          <w:sz w:val="24"/>
          <w:szCs w:val="24"/>
        </w:rPr>
        <w:t xml:space="preserve"> </w:t>
      </w:r>
      <w:r w:rsidR="002F506A">
        <w:rPr>
          <w:rFonts w:ascii="Arial" w:hAnsi="Arial" w:cs="Arial"/>
          <w:sz w:val="24"/>
          <w:szCs w:val="24"/>
        </w:rPr>
        <w:t xml:space="preserve">(zakup niezbędny w związku z koniecznością zapewnienia właściwej ilości miejsca do przechowywania dokumentacji) </w:t>
      </w:r>
      <w:r w:rsidR="00AF1E08">
        <w:rPr>
          <w:rFonts w:ascii="Arial" w:hAnsi="Arial" w:cs="Arial"/>
          <w:sz w:val="24"/>
          <w:szCs w:val="24"/>
        </w:rPr>
        <w:t xml:space="preserve">oraz </w:t>
      </w:r>
      <w:r w:rsidR="006E37E8">
        <w:rPr>
          <w:rFonts w:ascii="Arial" w:hAnsi="Arial" w:cs="Arial"/>
          <w:sz w:val="24"/>
          <w:szCs w:val="24"/>
        </w:rPr>
        <w:t xml:space="preserve">na zadanie pn. </w:t>
      </w:r>
      <w:r w:rsidRPr="00AF1E08">
        <w:rPr>
          <w:rFonts w:ascii="Arial" w:hAnsi="Arial" w:cs="Arial"/>
          <w:sz w:val="24"/>
          <w:szCs w:val="24"/>
        </w:rPr>
        <w:t xml:space="preserve">„Zakup mobilnej konstrukcji do obsługi imprez </w:t>
      </w:r>
      <w:r w:rsidR="00D50A05">
        <w:rPr>
          <w:rFonts w:ascii="Arial" w:hAnsi="Arial" w:cs="Arial"/>
          <w:sz w:val="24"/>
          <w:szCs w:val="24"/>
        </w:rPr>
        <w:br/>
      </w:r>
      <w:r w:rsidRPr="00AF1E08">
        <w:rPr>
          <w:rFonts w:ascii="Arial" w:hAnsi="Arial" w:cs="Arial"/>
          <w:sz w:val="24"/>
          <w:szCs w:val="24"/>
        </w:rPr>
        <w:t xml:space="preserve">z wykorzystaniem multimediów" </w:t>
      </w:r>
      <w:r w:rsidR="00AF1E08">
        <w:rPr>
          <w:rFonts w:ascii="Arial" w:hAnsi="Arial" w:cs="Arial"/>
          <w:sz w:val="24"/>
          <w:szCs w:val="24"/>
        </w:rPr>
        <w:t xml:space="preserve">o kwotę </w:t>
      </w:r>
      <w:r w:rsidRPr="00AF1E08">
        <w:rPr>
          <w:rFonts w:ascii="Arial" w:hAnsi="Arial" w:cs="Arial"/>
          <w:sz w:val="24"/>
          <w:szCs w:val="24"/>
        </w:rPr>
        <w:t>22.000,-zł</w:t>
      </w:r>
      <w:r w:rsidR="002F506A">
        <w:rPr>
          <w:rFonts w:ascii="Arial" w:hAnsi="Arial" w:cs="Arial"/>
          <w:sz w:val="24"/>
          <w:szCs w:val="24"/>
        </w:rPr>
        <w:t xml:space="preserve"> (konstrukcja znajdzie </w:t>
      </w:r>
      <w:r w:rsidR="002F506A">
        <w:rPr>
          <w:rFonts w:ascii="Arial" w:hAnsi="Arial" w:cs="Arial"/>
          <w:sz w:val="24"/>
          <w:szCs w:val="24"/>
        </w:rPr>
        <w:lastRenderedPageBreak/>
        <w:t>zastosowanie do zamontowania telebimu, nagłośnienia oraz oświetlenia scenicznego podczas imprez plenerowych)</w:t>
      </w:r>
      <w:r w:rsidR="00AF1E08">
        <w:rPr>
          <w:rFonts w:ascii="Arial" w:hAnsi="Arial" w:cs="Arial"/>
          <w:sz w:val="24"/>
          <w:szCs w:val="24"/>
        </w:rPr>
        <w:t>.</w:t>
      </w:r>
    </w:p>
    <w:p w14:paraId="379F0718" w14:textId="4C0BEBEE" w:rsidR="0094055A" w:rsidRPr="00F13BCF" w:rsidRDefault="0094055A" w:rsidP="0094055A">
      <w:pPr>
        <w:pStyle w:val="Akapitzlist"/>
        <w:numPr>
          <w:ilvl w:val="0"/>
          <w:numId w:val="31"/>
        </w:num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F13BCF">
        <w:rPr>
          <w:rFonts w:ascii="Arial" w:hAnsi="Arial" w:cs="Arial"/>
          <w:sz w:val="24"/>
          <w:szCs w:val="24"/>
        </w:rPr>
        <w:t xml:space="preserve"> Muzeum Narodowego Ziemi Przemyskiej w Przemyślu</w:t>
      </w:r>
      <w:r w:rsidR="00AF1E08">
        <w:rPr>
          <w:rFonts w:ascii="Arial" w:hAnsi="Arial" w:cs="Arial"/>
          <w:sz w:val="24"/>
          <w:szCs w:val="24"/>
        </w:rPr>
        <w:t xml:space="preserve"> – dotacji podmiotowej</w:t>
      </w:r>
      <w:r w:rsidRPr="00F13BCF">
        <w:rPr>
          <w:rFonts w:ascii="Arial" w:hAnsi="Arial" w:cs="Arial"/>
          <w:sz w:val="24"/>
          <w:szCs w:val="24"/>
        </w:rPr>
        <w:t xml:space="preserve"> na utrzymanie i remonty obiektów</w:t>
      </w:r>
      <w:r>
        <w:rPr>
          <w:rFonts w:ascii="Arial" w:hAnsi="Arial" w:cs="Arial"/>
          <w:sz w:val="24"/>
          <w:szCs w:val="24"/>
        </w:rPr>
        <w:t xml:space="preserve"> </w:t>
      </w:r>
      <w:r w:rsidR="00612239">
        <w:rPr>
          <w:rFonts w:ascii="Arial" w:hAnsi="Arial" w:cs="Arial"/>
          <w:sz w:val="24"/>
          <w:szCs w:val="24"/>
        </w:rPr>
        <w:t>w kwocie</w:t>
      </w:r>
      <w:r w:rsidR="00B508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73.000,-zł</w:t>
      </w:r>
      <w:r w:rsidRPr="00F13BCF">
        <w:rPr>
          <w:rFonts w:ascii="Arial" w:hAnsi="Arial" w:cs="Arial"/>
          <w:sz w:val="24"/>
          <w:szCs w:val="24"/>
        </w:rPr>
        <w:t>, w tym na:</w:t>
      </w:r>
    </w:p>
    <w:p w14:paraId="6ADFE282" w14:textId="413154C7" w:rsidR="0094055A" w:rsidRPr="00F13BCF" w:rsidRDefault="0094055A" w:rsidP="0094055A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13BCF">
        <w:rPr>
          <w:rFonts w:ascii="Arial" w:hAnsi="Arial" w:cs="Arial"/>
          <w:sz w:val="24"/>
          <w:szCs w:val="24"/>
        </w:rPr>
        <w:t>kompleksowy remont piorunochronu w budynku przy ulicy Kościu</w:t>
      </w:r>
      <w:r w:rsidR="004E2578">
        <w:rPr>
          <w:rFonts w:ascii="Arial" w:hAnsi="Arial" w:cs="Arial"/>
          <w:sz w:val="24"/>
          <w:szCs w:val="24"/>
        </w:rPr>
        <w:t>szki 2 w Przemyślu - 15.000,-zł. Dokonanie remontu wyeliminuje zagrożenie dla osób pracujących na terenie budynku.</w:t>
      </w:r>
    </w:p>
    <w:p w14:paraId="2A01774F" w14:textId="057317F7" w:rsidR="00F13BCF" w:rsidRPr="0094055A" w:rsidRDefault="0094055A" w:rsidP="0094055A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13BCF">
        <w:rPr>
          <w:rFonts w:ascii="Arial" w:hAnsi="Arial" w:cs="Arial"/>
          <w:sz w:val="24"/>
          <w:szCs w:val="24"/>
        </w:rPr>
        <w:t>remont instalacji centralnego ogrzewania w lokalach przy ulicy Kościuszki 7 w Przemyślu - 58.000,-zł.</w:t>
      </w:r>
      <w:r w:rsidR="004E2578">
        <w:rPr>
          <w:rFonts w:ascii="Arial" w:hAnsi="Arial" w:cs="Arial"/>
          <w:sz w:val="24"/>
          <w:szCs w:val="24"/>
        </w:rPr>
        <w:t xml:space="preserve"> W wyniku remontu nastąpi zmiana systemu ogrzewania poprzez likwidację ogrzewania gazowego i przejścia na ciepło systemowe miejskiej sieci ciepłowniczej.</w:t>
      </w:r>
    </w:p>
    <w:p w14:paraId="4CB94C05" w14:textId="2CEE966D" w:rsidR="00C57407" w:rsidRDefault="00D85433" w:rsidP="00901964">
      <w:pPr>
        <w:pStyle w:val="Akapitzlist"/>
        <w:numPr>
          <w:ilvl w:val="0"/>
          <w:numId w:val="44"/>
        </w:numPr>
        <w:spacing w:after="0" w:line="360" w:lineRule="auto"/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wydatków na </w:t>
      </w:r>
      <w:r w:rsidR="00C10EB4">
        <w:rPr>
          <w:rFonts w:ascii="Arial" w:hAnsi="Arial" w:cs="Arial"/>
          <w:sz w:val="24"/>
          <w:szCs w:val="24"/>
        </w:rPr>
        <w:t xml:space="preserve">spłatę odsetek od zaciągniętych pożyczek długoterminowych </w:t>
      </w:r>
      <w:r w:rsidR="00C215E5">
        <w:rPr>
          <w:rFonts w:ascii="Arial" w:hAnsi="Arial" w:cs="Arial"/>
          <w:sz w:val="24"/>
          <w:szCs w:val="24"/>
        </w:rPr>
        <w:t xml:space="preserve">– </w:t>
      </w:r>
      <w:r w:rsidR="00C215E5" w:rsidRPr="00987309">
        <w:rPr>
          <w:rFonts w:ascii="Arial" w:hAnsi="Arial" w:cs="Arial"/>
          <w:b/>
          <w:sz w:val="24"/>
          <w:szCs w:val="24"/>
        </w:rPr>
        <w:t>2.180.000,-zł.</w:t>
      </w:r>
    </w:p>
    <w:p w14:paraId="201F6F39" w14:textId="70F013FE" w:rsidR="00C215E5" w:rsidRDefault="00C215E5" w:rsidP="00C215E5">
      <w:pPr>
        <w:pStyle w:val="Akapitzlist"/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Zwiększenie związane ze wzroste</w:t>
      </w:r>
      <w:r w:rsidR="000D29E7">
        <w:rPr>
          <w:rFonts w:ascii="Arial" w:hAnsi="Arial" w:cs="Arial"/>
          <w:sz w:val="24"/>
          <w:szCs w:val="24"/>
        </w:rPr>
        <w:t>m stóp procentowych.</w:t>
      </w:r>
    </w:p>
    <w:p w14:paraId="02F0BA17" w14:textId="0DEE5702" w:rsidR="00412FDB" w:rsidRPr="00412FDB" w:rsidRDefault="00B5086B" w:rsidP="00901964">
      <w:pPr>
        <w:pStyle w:val="Akapitzlist"/>
        <w:numPr>
          <w:ilvl w:val="0"/>
          <w:numId w:val="44"/>
        </w:numPr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pomocy finansowych  o kwotę </w:t>
      </w:r>
      <w:r w:rsidRPr="00987309">
        <w:rPr>
          <w:rFonts w:ascii="Arial" w:hAnsi="Arial" w:cs="Arial"/>
          <w:b/>
          <w:color w:val="000000" w:themeColor="text1"/>
          <w:sz w:val="24"/>
          <w:szCs w:val="24"/>
        </w:rPr>
        <w:t>80.000,-zł</w:t>
      </w:r>
      <w:r w:rsidRPr="009019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tym dla</w:t>
      </w:r>
      <w:r w:rsidR="00412FDB">
        <w:rPr>
          <w:rFonts w:ascii="Arial" w:hAnsi="Arial" w:cs="Arial"/>
          <w:sz w:val="24"/>
          <w:szCs w:val="24"/>
        </w:rPr>
        <w:t>:</w:t>
      </w:r>
      <w:bookmarkStart w:id="1" w:name="_Hlk113822557"/>
    </w:p>
    <w:bookmarkEnd w:id="1"/>
    <w:p w14:paraId="154AE2B3" w14:textId="61454500" w:rsidR="007228E2" w:rsidRPr="00901964" w:rsidRDefault="0094055A" w:rsidP="00412FDB">
      <w:pPr>
        <w:pStyle w:val="Akapitzlist"/>
        <w:numPr>
          <w:ilvl w:val="0"/>
          <w:numId w:val="42"/>
        </w:num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Gminy Miejskiej Lubaczów</w:t>
      </w:r>
      <w:r w:rsidR="00412FDB">
        <w:rPr>
          <w:rFonts w:ascii="Arial" w:hAnsi="Arial" w:cs="Arial"/>
          <w:sz w:val="24"/>
          <w:szCs w:val="24"/>
        </w:rPr>
        <w:t xml:space="preserve"> na realizację</w:t>
      </w:r>
      <w:r w:rsidR="006F7AA4">
        <w:rPr>
          <w:rFonts w:ascii="Arial" w:hAnsi="Arial" w:cs="Arial"/>
          <w:sz w:val="24"/>
          <w:szCs w:val="24"/>
        </w:rPr>
        <w:t xml:space="preserve"> zadania pn. „</w:t>
      </w:r>
      <w:r w:rsidR="00412FDB" w:rsidRPr="00412FDB">
        <w:rPr>
          <w:rFonts w:ascii="Arial" w:hAnsi="Arial" w:cs="Arial"/>
          <w:sz w:val="24"/>
          <w:szCs w:val="24"/>
        </w:rPr>
        <w:t xml:space="preserve">Budowa pomnika gen. Stanisława Dąbka w Lubaczowie" </w:t>
      </w:r>
      <w:r w:rsidR="00412FDB">
        <w:rPr>
          <w:rFonts w:ascii="Arial" w:hAnsi="Arial" w:cs="Arial"/>
          <w:sz w:val="24"/>
          <w:szCs w:val="24"/>
        </w:rPr>
        <w:t xml:space="preserve">- </w:t>
      </w:r>
      <w:r w:rsidRPr="00901964">
        <w:rPr>
          <w:rFonts w:ascii="Arial" w:hAnsi="Arial" w:cs="Arial"/>
          <w:sz w:val="24"/>
          <w:szCs w:val="24"/>
        </w:rPr>
        <w:t>30.000,-zł.</w:t>
      </w:r>
    </w:p>
    <w:p w14:paraId="56978C66" w14:textId="067B451C" w:rsidR="00DE1A8C" w:rsidRDefault="0094055A" w:rsidP="00DE1A8C">
      <w:pPr>
        <w:pStyle w:val="Akapitzlist"/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94055A">
        <w:rPr>
          <w:rFonts w:ascii="Arial" w:hAnsi="Arial" w:cs="Arial"/>
          <w:sz w:val="24"/>
          <w:szCs w:val="24"/>
        </w:rPr>
        <w:t>Zgodnie z Uchwałą Sejmiku w sprawie udzielenia pomocy finansowej dla Gminy Miejskiej Lubaczów podjętej na sesji  w m-cu sierpniu br</w:t>
      </w:r>
      <w:r w:rsidR="00DE1A8C">
        <w:rPr>
          <w:rFonts w:ascii="Arial" w:hAnsi="Arial" w:cs="Arial"/>
          <w:sz w:val="24"/>
          <w:szCs w:val="24"/>
        </w:rPr>
        <w:t>.</w:t>
      </w:r>
    </w:p>
    <w:p w14:paraId="5DD37324" w14:textId="0E64400C" w:rsidR="00DE1A8C" w:rsidRDefault="00DE1A8C" w:rsidP="00DE1A8C">
      <w:pPr>
        <w:pStyle w:val="Akapitzlist"/>
        <w:numPr>
          <w:ilvl w:val="0"/>
          <w:numId w:val="42"/>
        </w:num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Gminy</w:t>
      </w:r>
      <w:r w:rsidR="008D746B">
        <w:rPr>
          <w:rFonts w:ascii="Arial" w:hAnsi="Arial" w:cs="Arial"/>
          <w:sz w:val="24"/>
          <w:szCs w:val="24"/>
        </w:rPr>
        <w:t xml:space="preserve"> Miasto</w:t>
      </w:r>
      <w:r>
        <w:rPr>
          <w:rFonts w:ascii="Arial" w:hAnsi="Arial" w:cs="Arial"/>
          <w:sz w:val="24"/>
          <w:szCs w:val="24"/>
        </w:rPr>
        <w:t xml:space="preserve"> </w:t>
      </w:r>
      <w:r w:rsidR="009A130C">
        <w:rPr>
          <w:rFonts w:ascii="Arial" w:hAnsi="Arial" w:cs="Arial"/>
          <w:sz w:val="24"/>
          <w:szCs w:val="24"/>
        </w:rPr>
        <w:t>Dębica</w:t>
      </w:r>
      <w:r>
        <w:rPr>
          <w:rFonts w:ascii="Arial" w:hAnsi="Arial" w:cs="Arial"/>
          <w:sz w:val="24"/>
          <w:szCs w:val="24"/>
        </w:rPr>
        <w:t xml:space="preserve"> </w:t>
      </w:r>
      <w:r w:rsidR="008D746B">
        <w:rPr>
          <w:rFonts w:ascii="Arial" w:hAnsi="Arial" w:cs="Arial"/>
          <w:sz w:val="24"/>
          <w:szCs w:val="24"/>
        </w:rPr>
        <w:t xml:space="preserve">na realizację </w:t>
      </w:r>
      <w:r w:rsidR="006F7AA4">
        <w:rPr>
          <w:rFonts w:ascii="Arial" w:hAnsi="Arial" w:cs="Arial"/>
          <w:sz w:val="24"/>
          <w:szCs w:val="24"/>
        </w:rPr>
        <w:t>zadania pn. „</w:t>
      </w:r>
      <w:r w:rsidR="008D746B" w:rsidRPr="008D746B">
        <w:rPr>
          <w:rFonts w:ascii="Arial" w:hAnsi="Arial" w:cs="Arial"/>
          <w:sz w:val="24"/>
          <w:szCs w:val="24"/>
        </w:rPr>
        <w:t>Międzynarodowy Festiwal "</w:t>
      </w:r>
      <w:r w:rsidR="009A130C">
        <w:rPr>
          <w:rFonts w:ascii="Arial" w:hAnsi="Arial" w:cs="Arial"/>
          <w:sz w:val="24"/>
          <w:szCs w:val="24"/>
        </w:rPr>
        <w:t>Dębickie</w:t>
      </w:r>
      <w:r w:rsidR="008D746B" w:rsidRPr="008D746B">
        <w:rPr>
          <w:rFonts w:ascii="Arial" w:hAnsi="Arial" w:cs="Arial"/>
          <w:sz w:val="24"/>
          <w:szCs w:val="24"/>
        </w:rPr>
        <w:t xml:space="preserve"> Korzenie" - K</w:t>
      </w:r>
      <w:r w:rsidR="00B0215B">
        <w:rPr>
          <w:rFonts w:ascii="Arial" w:hAnsi="Arial" w:cs="Arial"/>
          <w:sz w:val="24"/>
          <w:szCs w:val="24"/>
        </w:rPr>
        <w:t xml:space="preserve">rzysztof Penderecki in memoriam. International </w:t>
      </w:r>
      <w:proofErr w:type="spellStart"/>
      <w:r w:rsidR="00B0215B">
        <w:rPr>
          <w:rFonts w:ascii="Arial" w:hAnsi="Arial" w:cs="Arial"/>
          <w:sz w:val="24"/>
          <w:szCs w:val="24"/>
        </w:rPr>
        <w:t>Festival</w:t>
      </w:r>
      <w:proofErr w:type="spellEnd"/>
      <w:r w:rsidR="00B0215B">
        <w:rPr>
          <w:rFonts w:ascii="Arial" w:hAnsi="Arial" w:cs="Arial"/>
          <w:sz w:val="24"/>
          <w:szCs w:val="24"/>
        </w:rPr>
        <w:t xml:space="preserve"> „Dębica </w:t>
      </w:r>
      <w:proofErr w:type="spellStart"/>
      <w:r w:rsidR="00B0215B">
        <w:rPr>
          <w:rFonts w:ascii="Arial" w:hAnsi="Arial" w:cs="Arial"/>
          <w:sz w:val="24"/>
          <w:szCs w:val="24"/>
        </w:rPr>
        <w:t>Roots</w:t>
      </w:r>
      <w:proofErr w:type="spellEnd"/>
      <w:r w:rsidR="00B0215B">
        <w:rPr>
          <w:rFonts w:ascii="Arial" w:hAnsi="Arial" w:cs="Arial"/>
          <w:sz w:val="24"/>
          <w:szCs w:val="24"/>
        </w:rPr>
        <w:t>” – Krzysztof Penderecki in memoriam</w:t>
      </w:r>
      <w:r w:rsidR="00047C0B">
        <w:rPr>
          <w:rFonts w:ascii="Arial" w:hAnsi="Arial" w:cs="Arial"/>
          <w:sz w:val="24"/>
          <w:szCs w:val="24"/>
        </w:rPr>
        <w:t>”</w:t>
      </w:r>
      <w:r w:rsidR="00F44249">
        <w:rPr>
          <w:rFonts w:ascii="Arial" w:hAnsi="Arial" w:cs="Arial"/>
          <w:sz w:val="24"/>
          <w:szCs w:val="24"/>
        </w:rPr>
        <w:t xml:space="preserve"> </w:t>
      </w:r>
      <w:r w:rsidR="008D746B">
        <w:rPr>
          <w:rFonts w:ascii="Arial" w:hAnsi="Arial" w:cs="Arial"/>
          <w:sz w:val="24"/>
          <w:szCs w:val="24"/>
        </w:rPr>
        <w:t>- 50.000,-zł</w:t>
      </w:r>
    </w:p>
    <w:p w14:paraId="49A3CE90" w14:textId="184128EB" w:rsidR="0094055A" w:rsidRDefault="008D746B" w:rsidP="008D746B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8D746B">
        <w:rPr>
          <w:rFonts w:ascii="Arial" w:hAnsi="Arial" w:cs="Arial"/>
          <w:sz w:val="24"/>
          <w:szCs w:val="24"/>
        </w:rPr>
        <w:t xml:space="preserve">Zgodnie z projektem </w:t>
      </w:r>
      <w:r w:rsidR="0094055A" w:rsidRPr="008D746B">
        <w:rPr>
          <w:rFonts w:ascii="Arial" w:hAnsi="Arial" w:cs="Arial"/>
          <w:sz w:val="24"/>
          <w:szCs w:val="24"/>
        </w:rPr>
        <w:t xml:space="preserve">Uchwały Sejmiku w sprawie udzielenia pomocy finansowej dla Gminy Miasto </w:t>
      </w:r>
      <w:r w:rsidR="006E37E8">
        <w:rPr>
          <w:rFonts w:ascii="Arial" w:hAnsi="Arial" w:cs="Arial"/>
          <w:sz w:val="24"/>
          <w:szCs w:val="24"/>
        </w:rPr>
        <w:t>Dębica</w:t>
      </w:r>
      <w:r w:rsidRPr="008D746B">
        <w:rPr>
          <w:rFonts w:ascii="Arial" w:hAnsi="Arial" w:cs="Arial"/>
          <w:sz w:val="24"/>
          <w:szCs w:val="24"/>
        </w:rPr>
        <w:t xml:space="preserve"> skierowanej na sesję Sejmiku Województwa w miesiącu wrześniu br.</w:t>
      </w:r>
    </w:p>
    <w:p w14:paraId="2C385097" w14:textId="16E33559" w:rsidR="0094055A" w:rsidRPr="00B0215B" w:rsidRDefault="0094055A" w:rsidP="00B021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B762686" w14:textId="00300AEB" w:rsidR="00D23C96" w:rsidRPr="001D357D" w:rsidRDefault="00D23C96" w:rsidP="00D23C96">
      <w:pPr>
        <w:pStyle w:val="Akapitzlist"/>
        <w:numPr>
          <w:ilvl w:val="0"/>
          <w:numId w:val="45"/>
        </w:numPr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1D357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W zakresie deficytu budżetu</w:t>
      </w:r>
      <w:r w:rsidRPr="001D357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 na skutek wprowadzanych zmian następuje zmniejszenie deficytu o kwotę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23.507.020</w:t>
      </w:r>
      <w:r w:rsidR="006E37E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,-zł </w:t>
      </w:r>
      <w:r w:rsidR="006E37E8">
        <w:rPr>
          <w:rFonts w:ascii="Arial" w:eastAsia="Times New Roman" w:hAnsi="Arial" w:cs="Arial"/>
          <w:sz w:val="24"/>
          <w:szCs w:val="24"/>
          <w:lang w:eastAsia="pl-PL"/>
        </w:rPr>
        <w:t>oraz przychodów na jego finansowanie z tytułu środków</w:t>
      </w:r>
      <w:r w:rsidR="00FE2DA0">
        <w:rPr>
          <w:rFonts w:ascii="Arial" w:eastAsia="Times New Roman" w:hAnsi="Arial" w:cs="Arial"/>
          <w:sz w:val="24"/>
          <w:szCs w:val="24"/>
          <w:lang w:eastAsia="pl-PL"/>
        </w:rPr>
        <w:t xml:space="preserve"> będących</w:t>
      </w:r>
      <w:r w:rsidR="006E37E8">
        <w:rPr>
          <w:rFonts w:ascii="Arial" w:eastAsia="Times New Roman" w:hAnsi="Arial" w:cs="Arial"/>
          <w:sz w:val="24"/>
          <w:szCs w:val="24"/>
          <w:lang w:eastAsia="pl-PL"/>
        </w:rPr>
        <w:t xml:space="preserve"> w dyspozycji Samorządu Województwa po rozliczeniu roku 2021.</w:t>
      </w:r>
    </w:p>
    <w:p w14:paraId="64084F52" w14:textId="77777777" w:rsidR="00D23C96" w:rsidRPr="00557EB8" w:rsidRDefault="00D23C96" w:rsidP="00557EB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DD7EF81" w14:textId="278FD20D" w:rsidR="00D23C96" w:rsidRPr="001D357D" w:rsidRDefault="00D23C96" w:rsidP="00173E61">
      <w:pPr>
        <w:pStyle w:val="Akapitzlist"/>
        <w:numPr>
          <w:ilvl w:val="0"/>
          <w:numId w:val="46"/>
        </w:numPr>
        <w:spacing w:after="0" w:line="360" w:lineRule="auto"/>
        <w:ind w:left="0" w:hanging="76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D357D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W zakresie rozchodów </w:t>
      </w:r>
      <w:r w:rsidRPr="001D357D">
        <w:rPr>
          <w:rFonts w:ascii="Arial" w:hAnsi="Arial" w:cs="Arial"/>
          <w:bCs/>
          <w:sz w:val="24"/>
          <w:szCs w:val="24"/>
        </w:rPr>
        <w:t xml:space="preserve"> następuje zwiększenie rozchodów </w:t>
      </w:r>
      <w:r>
        <w:rPr>
          <w:rFonts w:ascii="Arial" w:hAnsi="Arial" w:cs="Arial"/>
          <w:bCs/>
          <w:sz w:val="24"/>
          <w:szCs w:val="24"/>
        </w:rPr>
        <w:t xml:space="preserve">na założenie lokat </w:t>
      </w:r>
      <w:r w:rsidRPr="001D357D">
        <w:rPr>
          <w:rFonts w:ascii="Arial" w:hAnsi="Arial" w:cs="Arial"/>
          <w:bCs/>
          <w:sz w:val="24"/>
          <w:szCs w:val="24"/>
        </w:rPr>
        <w:t xml:space="preserve">wykraczających poza rok budżetowy o kwotę </w:t>
      </w:r>
      <w:r>
        <w:rPr>
          <w:rFonts w:ascii="Arial" w:hAnsi="Arial" w:cs="Arial"/>
          <w:b/>
          <w:sz w:val="24"/>
          <w:szCs w:val="24"/>
        </w:rPr>
        <w:t>23.359.139</w:t>
      </w:r>
      <w:r w:rsidRPr="008013D3">
        <w:rPr>
          <w:rFonts w:ascii="Arial" w:hAnsi="Arial" w:cs="Arial"/>
          <w:b/>
          <w:sz w:val="24"/>
          <w:szCs w:val="24"/>
        </w:rPr>
        <w:t>,-zł</w:t>
      </w:r>
      <w:r w:rsidRPr="001D357D">
        <w:rPr>
          <w:rFonts w:ascii="Arial" w:hAnsi="Arial" w:cs="Arial"/>
          <w:bCs/>
          <w:sz w:val="24"/>
          <w:szCs w:val="24"/>
        </w:rPr>
        <w:t>.</w:t>
      </w:r>
      <w:r w:rsidR="00557EB8">
        <w:rPr>
          <w:rFonts w:ascii="Arial" w:hAnsi="Arial" w:cs="Arial"/>
          <w:bCs/>
          <w:sz w:val="24"/>
          <w:szCs w:val="24"/>
        </w:rPr>
        <w:t xml:space="preserve"> Finansowane ze środków uwolnionych w wyniku zmniejszenia deficytu budżetowego. </w:t>
      </w:r>
    </w:p>
    <w:p w14:paraId="500C0539" w14:textId="40CEAA37" w:rsidR="00D23C96" w:rsidRDefault="00D23C96" w:rsidP="00D23C9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D357D">
        <w:rPr>
          <w:rFonts w:ascii="Arial" w:hAnsi="Arial" w:cs="Arial"/>
          <w:bCs/>
          <w:sz w:val="24"/>
          <w:szCs w:val="24"/>
        </w:rPr>
        <w:t xml:space="preserve">Deficyt budżetowy po zmianach wyniesie </w:t>
      </w:r>
      <w:r>
        <w:rPr>
          <w:rFonts w:ascii="Arial" w:hAnsi="Arial" w:cs="Arial"/>
          <w:b/>
          <w:bCs/>
          <w:sz w:val="24"/>
          <w:szCs w:val="24"/>
        </w:rPr>
        <w:t>207.190.653</w:t>
      </w:r>
      <w:r w:rsidRPr="001D357D">
        <w:rPr>
          <w:rFonts w:ascii="Arial" w:hAnsi="Arial" w:cs="Arial"/>
          <w:b/>
          <w:bCs/>
          <w:sz w:val="24"/>
          <w:szCs w:val="24"/>
        </w:rPr>
        <w:t xml:space="preserve">,-zł </w:t>
      </w:r>
      <w:r w:rsidRPr="001D357D">
        <w:rPr>
          <w:rFonts w:ascii="Arial" w:hAnsi="Arial" w:cs="Arial"/>
          <w:bCs/>
          <w:sz w:val="24"/>
          <w:szCs w:val="24"/>
        </w:rPr>
        <w:t xml:space="preserve">i finansowany będzie </w:t>
      </w:r>
      <w:r w:rsidRPr="001D357D">
        <w:rPr>
          <w:rFonts w:ascii="Arial" w:hAnsi="Arial" w:cs="Arial"/>
          <w:bCs/>
          <w:sz w:val="24"/>
          <w:szCs w:val="24"/>
        </w:rPr>
        <w:br/>
        <w:t xml:space="preserve">ze środków pochodzących z rozliczenia budżetów z lat ubiegłych w kwocie </w:t>
      </w:r>
      <w:r>
        <w:rPr>
          <w:rFonts w:ascii="Arial" w:hAnsi="Arial" w:cs="Arial"/>
          <w:bCs/>
          <w:sz w:val="24"/>
          <w:szCs w:val="24"/>
        </w:rPr>
        <w:t>206.547.769</w:t>
      </w:r>
      <w:r w:rsidRPr="001D357D">
        <w:rPr>
          <w:rFonts w:ascii="Arial" w:hAnsi="Arial" w:cs="Arial"/>
          <w:bCs/>
          <w:sz w:val="24"/>
          <w:szCs w:val="24"/>
        </w:rPr>
        <w:t>,-zł oraz spłaty pożyczek udzielonych z budżetu Województwa instytucjom kultury w kwocie 642.884,-zł.</w:t>
      </w:r>
    </w:p>
    <w:p w14:paraId="5C0B9E3E" w14:textId="77777777" w:rsidR="00961A03" w:rsidRPr="001D357D" w:rsidRDefault="00961A03" w:rsidP="00961A03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D357D">
        <w:rPr>
          <w:rFonts w:ascii="Arial" w:hAnsi="Arial" w:cs="Arial"/>
          <w:bCs/>
          <w:sz w:val="24"/>
          <w:szCs w:val="24"/>
        </w:rPr>
        <w:t xml:space="preserve">Szczegółowe zmiany w zakresie dochodów i wydatków w szczegółowości klasyfikacji budżetowej zawiera załącznik do uzasadnienia. </w:t>
      </w:r>
    </w:p>
    <w:p w14:paraId="726A22E4" w14:textId="7AD7DE76" w:rsidR="00F44249" w:rsidRDefault="00961A03" w:rsidP="00D23C9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Ponadto dokonuje s</w:t>
      </w:r>
      <w:r w:rsidR="003A7C0F">
        <w:rPr>
          <w:rFonts w:ascii="Arial" w:hAnsi="Arial" w:cs="Arial"/>
          <w:bCs/>
          <w:sz w:val="24"/>
          <w:szCs w:val="24"/>
        </w:rPr>
        <w:t xml:space="preserve">ię zmian zapisów uchwały </w:t>
      </w:r>
      <w:r w:rsidR="00F44249">
        <w:rPr>
          <w:rFonts w:ascii="Arial" w:hAnsi="Arial" w:cs="Arial"/>
          <w:bCs/>
          <w:sz w:val="24"/>
          <w:szCs w:val="24"/>
        </w:rPr>
        <w:t xml:space="preserve">Nr </w:t>
      </w:r>
      <w:r w:rsidR="003A7C0F">
        <w:rPr>
          <w:rFonts w:ascii="Arial" w:hAnsi="Arial" w:cs="Arial"/>
          <w:bCs/>
          <w:sz w:val="24"/>
          <w:szCs w:val="24"/>
        </w:rPr>
        <w:t>LII/892/22</w:t>
      </w:r>
      <w:r w:rsidR="00F44249">
        <w:rPr>
          <w:rFonts w:ascii="Arial" w:hAnsi="Arial" w:cs="Arial"/>
          <w:bCs/>
          <w:sz w:val="24"/>
          <w:szCs w:val="24"/>
        </w:rPr>
        <w:t xml:space="preserve"> Sejmiku Województwa Podkarpackiego z dnia </w:t>
      </w:r>
      <w:r w:rsidR="00BD65BD">
        <w:rPr>
          <w:rFonts w:ascii="Arial" w:hAnsi="Arial" w:cs="Arial"/>
          <w:bCs/>
          <w:sz w:val="24"/>
          <w:szCs w:val="24"/>
        </w:rPr>
        <w:t>29</w:t>
      </w:r>
      <w:bookmarkStart w:id="2" w:name="_GoBack"/>
      <w:bookmarkEnd w:id="2"/>
      <w:r w:rsidR="00F44249">
        <w:rPr>
          <w:rFonts w:ascii="Arial" w:hAnsi="Arial" w:cs="Arial"/>
          <w:bCs/>
          <w:sz w:val="24"/>
          <w:szCs w:val="24"/>
        </w:rPr>
        <w:t xml:space="preserve"> sierpnia 2022 roku, w sprawie zmian w budżecie Województwa Podkarpackiego na 2022 rok, ce</w:t>
      </w:r>
      <w:r w:rsidR="00557EB8">
        <w:rPr>
          <w:rFonts w:ascii="Arial" w:hAnsi="Arial" w:cs="Arial"/>
          <w:bCs/>
          <w:sz w:val="24"/>
          <w:szCs w:val="24"/>
        </w:rPr>
        <w:t>lem usunięcia omyłek pisarskich</w:t>
      </w:r>
      <w:r w:rsidR="00F44249">
        <w:rPr>
          <w:rFonts w:ascii="Arial" w:hAnsi="Arial" w:cs="Arial"/>
          <w:bCs/>
          <w:sz w:val="24"/>
          <w:szCs w:val="24"/>
        </w:rPr>
        <w:t>:</w:t>
      </w:r>
    </w:p>
    <w:p w14:paraId="2C2329E9" w14:textId="4ACEBA3E" w:rsidR="00961A03" w:rsidRPr="00173E61" w:rsidRDefault="00557EB8" w:rsidP="00173E61">
      <w:pPr>
        <w:pStyle w:val="Akapitzlist"/>
        <w:numPr>
          <w:ilvl w:val="1"/>
          <w:numId w:val="24"/>
        </w:numPr>
        <w:spacing w:after="0" w:line="36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polegającej na wskazaniu </w:t>
      </w:r>
      <w:r w:rsidR="00274279">
        <w:rPr>
          <w:rFonts w:ascii="Arial" w:hAnsi="Arial" w:cs="Arial"/>
          <w:bCs/>
          <w:sz w:val="24"/>
          <w:szCs w:val="24"/>
        </w:rPr>
        <w:t>PZDW w Rzeszowie</w:t>
      </w:r>
      <w:r>
        <w:rPr>
          <w:rFonts w:ascii="Arial" w:hAnsi="Arial" w:cs="Arial"/>
          <w:bCs/>
          <w:sz w:val="24"/>
          <w:szCs w:val="24"/>
        </w:rPr>
        <w:t xml:space="preserve"> jako jednostki udzielającej </w:t>
      </w:r>
      <w:r w:rsidR="00F44249">
        <w:rPr>
          <w:rFonts w:ascii="Arial" w:hAnsi="Arial" w:cs="Arial"/>
          <w:bCs/>
          <w:sz w:val="24"/>
          <w:szCs w:val="24"/>
        </w:rPr>
        <w:t xml:space="preserve"> dotacji</w:t>
      </w:r>
      <w:r w:rsidR="00840B65">
        <w:rPr>
          <w:rFonts w:ascii="Arial" w:hAnsi="Arial" w:cs="Arial"/>
          <w:bCs/>
          <w:sz w:val="24"/>
          <w:szCs w:val="24"/>
        </w:rPr>
        <w:t xml:space="preserve"> celowych dla gmin na realizację powierzonych zadań poprawiających stan techniczny oraz bezpieczeństwo ruchu na drogach wo</w:t>
      </w:r>
      <w:r w:rsidR="00173E61">
        <w:rPr>
          <w:rFonts w:ascii="Arial" w:hAnsi="Arial" w:cs="Arial"/>
          <w:bCs/>
          <w:sz w:val="24"/>
          <w:szCs w:val="24"/>
        </w:rPr>
        <w:t>je</w:t>
      </w:r>
      <w:r>
        <w:rPr>
          <w:rFonts w:ascii="Arial" w:hAnsi="Arial" w:cs="Arial"/>
          <w:bCs/>
          <w:sz w:val="24"/>
          <w:szCs w:val="24"/>
        </w:rPr>
        <w:t>wódzkich</w:t>
      </w:r>
      <w:r w:rsidR="00173E61">
        <w:rPr>
          <w:rFonts w:ascii="Arial" w:hAnsi="Arial" w:cs="Arial"/>
          <w:bCs/>
          <w:sz w:val="24"/>
          <w:szCs w:val="24"/>
        </w:rPr>
        <w:t xml:space="preserve">. </w:t>
      </w:r>
      <w:r w:rsidR="00FF287C">
        <w:rPr>
          <w:rFonts w:ascii="Arial" w:hAnsi="Arial" w:cs="Arial"/>
          <w:bCs/>
          <w:sz w:val="24"/>
          <w:szCs w:val="24"/>
        </w:rPr>
        <w:t>Dotacje</w:t>
      </w:r>
      <w:r w:rsidR="00274279">
        <w:rPr>
          <w:rFonts w:ascii="Arial" w:hAnsi="Arial" w:cs="Arial"/>
          <w:bCs/>
          <w:sz w:val="24"/>
          <w:szCs w:val="24"/>
        </w:rPr>
        <w:t xml:space="preserve"> dla innych </w:t>
      </w:r>
      <w:r w:rsidR="003968AB">
        <w:rPr>
          <w:rFonts w:ascii="Arial" w:hAnsi="Arial" w:cs="Arial"/>
          <w:bCs/>
          <w:sz w:val="24"/>
          <w:szCs w:val="24"/>
        </w:rPr>
        <w:t>JST</w:t>
      </w:r>
      <w:r w:rsidR="00274279">
        <w:rPr>
          <w:rFonts w:ascii="Arial" w:hAnsi="Arial" w:cs="Arial"/>
          <w:bCs/>
          <w:sz w:val="24"/>
          <w:szCs w:val="24"/>
        </w:rPr>
        <w:t xml:space="preserve"> ujmowane są w planie</w:t>
      </w:r>
      <w:r w:rsidR="00FF287C">
        <w:rPr>
          <w:rFonts w:ascii="Arial" w:hAnsi="Arial" w:cs="Arial"/>
          <w:bCs/>
          <w:sz w:val="24"/>
          <w:szCs w:val="24"/>
        </w:rPr>
        <w:t xml:space="preserve"> </w:t>
      </w:r>
      <w:r w:rsidR="00274279">
        <w:rPr>
          <w:rFonts w:ascii="Arial" w:hAnsi="Arial" w:cs="Arial"/>
          <w:bCs/>
          <w:sz w:val="24"/>
          <w:szCs w:val="24"/>
        </w:rPr>
        <w:t>finansowym Urzędu Marszałkowskiego Województwa Podkarpackiego</w:t>
      </w:r>
      <w:r w:rsidR="00173E61">
        <w:rPr>
          <w:rFonts w:ascii="Arial" w:hAnsi="Arial" w:cs="Arial"/>
          <w:bCs/>
          <w:sz w:val="24"/>
          <w:szCs w:val="24"/>
        </w:rPr>
        <w:t>.</w:t>
      </w:r>
    </w:p>
    <w:p w14:paraId="0068F9B3" w14:textId="7E71B163" w:rsidR="00194696" w:rsidRPr="00173E61" w:rsidRDefault="00557EB8" w:rsidP="00366172">
      <w:pPr>
        <w:pStyle w:val="Akapitzlist"/>
        <w:numPr>
          <w:ilvl w:val="1"/>
          <w:numId w:val="24"/>
        </w:numPr>
        <w:tabs>
          <w:tab w:val="left" w:pos="0"/>
        </w:tabs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polegającej na oznaczeniu </w:t>
      </w:r>
      <w:r w:rsidR="00173E61" w:rsidRPr="00173E61">
        <w:rPr>
          <w:rFonts w:ascii="Arial" w:hAnsi="Arial" w:cs="Arial"/>
          <w:bCs/>
          <w:sz w:val="24"/>
          <w:szCs w:val="24"/>
        </w:rPr>
        <w:t>wydatków na nabycie prawa wieczystego użytkowania działek położonych w Głogowie Małopolskim</w:t>
      </w:r>
      <w:r>
        <w:rPr>
          <w:rFonts w:ascii="Arial" w:hAnsi="Arial" w:cs="Arial"/>
          <w:bCs/>
          <w:sz w:val="24"/>
          <w:szCs w:val="24"/>
        </w:rPr>
        <w:t xml:space="preserve"> w §</w:t>
      </w:r>
      <w:r w:rsidR="00CD1F3E">
        <w:rPr>
          <w:rFonts w:ascii="Arial" w:hAnsi="Arial" w:cs="Arial"/>
          <w:bCs/>
          <w:sz w:val="24"/>
          <w:szCs w:val="24"/>
        </w:rPr>
        <w:t xml:space="preserve"> 6490 - </w:t>
      </w:r>
      <w:r>
        <w:rPr>
          <w:rFonts w:ascii="Arial" w:hAnsi="Arial" w:cs="Arial"/>
          <w:bCs/>
          <w:sz w:val="24"/>
          <w:szCs w:val="24"/>
        </w:rPr>
        <w:t>Wydatki</w:t>
      </w:r>
      <w:r w:rsidR="004E2578">
        <w:rPr>
          <w:rFonts w:ascii="Arial" w:hAnsi="Arial" w:cs="Arial"/>
          <w:bCs/>
          <w:sz w:val="24"/>
          <w:szCs w:val="24"/>
        </w:rPr>
        <w:t xml:space="preserve"> </w:t>
      </w:r>
      <w:r w:rsidR="00CD1F3E">
        <w:rPr>
          <w:rFonts w:ascii="Arial" w:hAnsi="Arial" w:cs="Arial"/>
          <w:bCs/>
          <w:sz w:val="24"/>
          <w:szCs w:val="24"/>
        </w:rPr>
        <w:t>na zakupy inwestycyjne</w:t>
      </w:r>
      <w:r w:rsidR="004E2578">
        <w:rPr>
          <w:rFonts w:ascii="Arial" w:hAnsi="Arial" w:cs="Arial"/>
          <w:bCs/>
          <w:sz w:val="24"/>
          <w:szCs w:val="24"/>
        </w:rPr>
        <w:t xml:space="preserve"> związane z pomocą o</w:t>
      </w:r>
      <w:r w:rsidR="00274279">
        <w:rPr>
          <w:rFonts w:ascii="Arial" w:hAnsi="Arial" w:cs="Arial"/>
          <w:bCs/>
          <w:sz w:val="24"/>
          <w:szCs w:val="24"/>
        </w:rPr>
        <w:t>bywatelom Ukrainy</w:t>
      </w:r>
      <w:r w:rsidR="00CD1F3E">
        <w:rPr>
          <w:rFonts w:ascii="Arial" w:hAnsi="Arial" w:cs="Arial"/>
          <w:bCs/>
          <w:sz w:val="24"/>
          <w:szCs w:val="24"/>
        </w:rPr>
        <w:t>,</w:t>
      </w:r>
      <w:r w:rsidR="0027427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winien</w:t>
      </w:r>
      <w:r w:rsidR="00525D98">
        <w:rPr>
          <w:rFonts w:ascii="Arial" w:hAnsi="Arial" w:cs="Arial"/>
          <w:bCs/>
          <w:sz w:val="24"/>
          <w:szCs w:val="24"/>
        </w:rPr>
        <w:t xml:space="preserve"> być </w:t>
      </w:r>
      <w:r>
        <w:rPr>
          <w:rFonts w:ascii="Arial" w:hAnsi="Arial" w:cs="Arial"/>
          <w:bCs/>
          <w:sz w:val="24"/>
          <w:szCs w:val="24"/>
        </w:rPr>
        <w:t>§</w:t>
      </w:r>
      <w:r w:rsidR="00CD1F3E">
        <w:rPr>
          <w:rFonts w:ascii="Arial" w:hAnsi="Arial" w:cs="Arial"/>
          <w:bCs/>
          <w:sz w:val="24"/>
          <w:szCs w:val="24"/>
        </w:rPr>
        <w:t xml:space="preserve"> 6060 - </w:t>
      </w:r>
      <w:r>
        <w:rPr>
          <w:rFonts w:ascii="Arial" w:hAnsi="Arial" w:cs="Arial"/>
          <w:bCs/>
          <w:sz w:val="24"/>
          <w:szCs w:val="24"/>
        </w:rPr>
        <w:t>Wydatki</w:t>
      </w:r>
      <w:r w:rsidR="004E2578">
        <w:rPr>
          <w:rFonts w:ascii="Arial" w:hAnsi="Arial" w:cs="Arial"/>
          <w:bCs/>
          <w:sz w:val="24"/>
          <w:szCs w:val="24"/>
        </w:rPr>
        <w:t xml:space="preserve"> na zakupy inw</w:t>
      </w:r>
      <w:r w:rsidR="00525D98">
        <w:rPr>
          <w:rFonts w:ascii="Arial" w:hAnsi="Arial" w:cs="Arial"/>
          <w:bCs/>
          <w:sz w:val="24"/>
          <w:szCs w:val="24"/>
        </w:rPr>
        <w:t>estycyjne jednostek budżetowych</w:t>
      </w:r>
      <w:r w:rsidR="00FF287C">
        <w:rPr>
          <w:rFonts w:ascii="Arial" w:hAnsi="Arial" w:cs="Arial"/>
          <w:bCs/>
          <w:sz w:val="24"/>
          <w:szCs w:val="24"/>
        </w:rPr>
        <w:t>.</w:t>
      </w:r>
    </w:p>
    <w:p w14:paraId="563FEED7" w14:textId="77777777" w:rsidR="00194696" w:rsidRPr="00194696" w:rsidRDefault="00194696" w:rsidP="00194696">
      <w:pPr>
        <w:pStyle w:val="Akapitzlist"/>
        <w:tabs>
          <w:tab w:val="left" w:pos="0"/>
        </w:tabs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</w:p>
    <w:p w14:paraId="6DBA8B64" w14:textId="77777777" w:rsidR="00194696" w:rsidRPr="00194696" w:rsidRDefault="00194696" w:rsidP="0019469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8826906" w14:textId="77777777" w:rsidR="007A61B3" w:rsidRPr="003B41CF" w:rsidRDefault="007A61B3" w:rsidP="007A61B3">
      <w:pPr>
        <w:pStyle w:val="Akapitzlist"/>
        <w:tabs>
          <w:tab w:val="left" w:pos="0"/>
        </w:tabs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</w:p>
    <w:p w14:paraId="2E03E206" w14:textId="77777777" w:rsidR="0014058B" w:rsidRPr="00AA2C2F" w:rsidRDefault="0014058B">
      <w:pPr>
        <w:rPr>
          <w:color w:val="FF0000"/>
        </w:rPr>
      </w:pPr>
    </w:p>
    <w:sectPr w:rsidR="0014058B" w:rsidRPr="00AA2C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23084" w14:textId="77777777" w:rsidR="00514236" w:rsidRDefault="00514236" w:rsidP="00CD1F3E">
      <w:pPr>
        <w:spacing w:after="0" w:line="240" w:lineRule="auto"/>
      </w:pPr>
      <w:r>
        <w:separator/>
      </w:r>
    </w:p>
  </w:endnote>
  <w:endnote w:type="continuationSeparator" w:id="0">
    <w:p w14:paraId="035FD843" w14:textId="77777777" w:rsidR="00514236" w:rsidRDefault="00514236" w:rsidP="00CD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7913937"/>
      <w:docPartObj>
        <w:docPartGallery w:val="Page Numbers (Bottom of Page)"/>
        <w:docPartUnique/>
      </w:docPartObj>
    </w:sdtPr>
    <w:sdtEndPr/>
    <w:sdtContent>
      <w:p w14:paraId="7E6DFA95" w14:textId="3038A94D" w:rsidR="00CD1F3E" w:rsidRDefault="00CD1F3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B1A">
          <w:rPr>
            <w:noProof/>
          </w:rPr>
          <w:t>10</w:t>
        </w:r>
        <w:r>
          <w:fldChar w:fldCharType="end"/>
        </w:r>
      </w:p>
    </w:sdtContent>
  </w:sdt>
  <w:p w14:paraId="2BF81DF3" w14:textId="77777777" w:rsidR="00CD1F3E" w:rsidRDefault="00CD1F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5DB5F" w14:textId="77777777" w:rsidR="00514236" w:rsidRDefault="00514236" w:rsidP="00CD1F3E">
      <w:pPr>
        <w:spacing w:after="0" w:line="240" w:lineRule="auto"/>
      </w:pPr>
      <w:r>
        <w:separator/>
      </w:r>
    </w:p>
  </w:footnote>
  <w:footnote w:type="continuationSeparator" w:id="0">
    <w:p w14:paraId="5F400EAF" w14:textId="77777777" w:rsidR="00514236" w:rsidRDefault="00514236" w:rsidP="00CD1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44C0"/>
    <w:multiLevelType w:val="hybridMultilevel"/>
    <w:tmpl w:val="8F005C7E"/>
    <w:lvl w:ilvl="0" w:tplc="3ADA31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153892"/>
    <w:multiLevelType w:val="hybridMultilevel"/>
    <w:tmpl w:val="5A56F5F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ADA31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E28AD"/>
    <w:multiLevelType w:val="hybridMultilevel"/>
    <w:tmpl w:val="4F783A7C"/>
    <w:lvl w:ilvl="0" w:tplc="CD1E94D4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702D7"/>
    <w:multiLevelType w:val="hybridMultilevel"/>
    <w:tmpl w:val="3712038A"/>
    <w:lvl w:ilvl="0" w:tplc="3ADA31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F6950E7"/>
    <w:multiLevelType w:val="hybridMultilevel"/>
    <w:tmpl w:val="D5409332"/>
    <w:lvl w:ilvl="0" w:tplc="0B38C34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B38C34A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  <w:b w:val="0"/>
        <w:bCs/>
        <w:color w:val="auto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6462861"/>
    <w:multiLevelType w:val="hybridMultilevel"/>
    <w:tmpl w:val="F20C614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B1F2753"/>
    <w:multiLevelType w:val="hybridMultilevel"/>
    <w:tmpl w:val="CF3602E6"/>
    <w:lvl w:ilvl="0" w:tplc="EB08184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BAF33C2"/>
    <w:multiLevelType w:val="hybridMultilevel"/>
    <w:tmpl w:val="4664F9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347F3C"/>
    <w:multiLevelType w:val="hybridMultilevel"/>
    <w:tmpl w:val="7E2A8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829BC"/>
    <w:multiLevelType w:val="hybridMultilevel"/>
    <w:tmpl w:val="A70E2FC2"/>
    <w:lvl w:ilvl="0" w:tplc="0B38C34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D9E5054"/>
    <w:multiLevelType w:val="hybridMultilevel"/>
    <w:tmpl w:val="2C540C78"/>
    <w:lvl w:ilvl="0" w:tplc="0B38C34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2E621C56"/>
    <w:multiLevelType w:val="hybridMultilevel"/>
    <w:tmpl w:val="8264B594"/>
    <w:lvl w:ilvl="0" w:tplc="0B38C34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E9F49D4"/>
    <w:multiLevelType w:val="hybridMultilevel"/>
    <w:tmpl w:val="2F4E399A"/>
    <w:lvl w:ilvl="0" w:tplc="9E6ACDFE">
      <w:start w:val="2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23114"/>
    <w:multiLevelType w:val="hybridMultilevel"/>
    <w:tmpl w:val="C2083AE8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33EB763D"/>
    <w:multiLevelType w:val="hybridMultilevel"/>
    <w:tmpl w:val="8BA0076C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39187D74"/>
    <w:multiLevelType w:val="hybridMultilevel"/>
    <w:tmpl w:val="F1E69014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3C4A303C"/>
    <w:multiLevelType w:val="hybridMultilevel"/>
    <w:tmpl w:val="67B88D02"/>
    <w:lvl w:ilvl="0" w:tplc="E1CA9E0A">
      <w:start w:val="4"/>
      <w:numFmt w:val="decimal"/>
      <w:lvlText w:val="%1)"/>
      <w:lvlJc w:val="left"/>
      <w:pPr>
        <w:ind w:left="1287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25EBE"/>
    <w:multiLevelType w:val="hybridMultilevel"/>
    <w:tmpl w:val="C89CC0E8"/>
    <w:lvl w:ilvl="0" w:tplc="0B38C34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3D3A62C6">
      <w:start w:val="1"/>
      <w:numFmt w:val="decimal"/>
      <w:lvlText w:val="%2)"/>
      <w:lvlJc w:val="left"/>
      <w:pPr>
        <w:ind w:left="2433" w:hanging="360"/>
      </w:pPr>
      <w:rPr>
        <w:rFonts w:hint="default"/>
        <w:b w:val="0"/>
        <w:bCs/>
        <w:color w:val="auto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3E2E2E74"/>
    <w:multiLevelType w:val="hybridMultilevel"/>
    <w:tmpl w:val="AA82ADCA"/>
    <w:lvl w:ilvl="0" w:tplc="5D1C693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E451CB2"/>
    <w:multiLevelType w:val="hybridMultilevel"/>
    <w:tmpl w:val="00D8DED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EE25F0"/>
    <w:multiLevelType w:val="hybridMultilevel"/>
    <w:tmpl w:val="53FE93AE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4AD46261"/>
    <w:multiLevelType w:val="hybridMultilevel"/>
    <w:tmpl w:val="F8628572"/>
    <w:lvl w:ilvl="0" w:tplc="3CBC4B20">
      <w:start w:val="2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41959"/>
    <w:multiLevelType w:val="hybridMultilevel"/>
    <w:tmpl w:val="2EFA7810"/>
    <w:lvl w:ilvl="0" w:tplc="3ADA3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F55A7"/>
    <w:multiLevelType w:val="hybridMultilevel"/>
    <w:tmpl w:val="823E16F2"/>
    <w:lvl w:ilvl="0" w:tplc="EB08184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EB08184E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4CD4380B"/>
    <w:multiLevelType w:val="hybridMultilevel"/>
    <w:tmpl w:val="8C343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C104A6"/>
    <w:multiLevelType w:val="hybridMultilevel"/>
    <w:tmpl w:val="2CCCF3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D3318F"/>
    <w:multiLevelType w:val="hybridMultilevel"/>
    <w:tmpl w:val="D9ECE5C0"/>
    <w:lvl w:ilvl="0" w:tplc="6AAA57BE">
      <w:start w:val="7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64272"/>
    <w:multiLevelType w:val="hybridMultilevel"/>
    <w:tmpl w:val="BD2A6AEA"/>
    <w:lvl w:ilvl="0" w:tplc="3ADA31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4FC10FE"/>
    <w:multiLevelType w:val="hybridMultilevel"/>
    <w:tmpl w:val="D96EFFE4"/>
    <w:lvl w:ilvl="0" w:tplc="AEB266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6430249"/>
    <w:multiLevelType w:val="multilevel"/>
    <w:tmpl w:val="D0B0AE4E"/>
    <w:lvl w:ilvl="0">
      <w:start w:val="4"/>
      <w:numFmt w:val="upperRoman"/>
      <w:lvlText w:val="%1."/>
      <w:lvlJc w:val="right"/>
      <w:pPr>
        <w:ind w:left="1080" w:hanging="360"/>
      </w:pPr>
      <w:rPr>
        <w:rFonts w:ascii="Arial" w:hAnsi="Arial" w:cs="Arial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2438A"/>
    <w:multiLevelType w:val="hybridMultilevel"/>
    <w:tmpl w:val="935C92E4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5AB766B1"/>
    <w:multiLevelType w:val="hybridMultilevel"/>
    <w:tmpl w:val="9E6E940A"/>
    <w:lvl w:ilvl="0" w:tplc="AE2EA6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00B0C"/>
    <w:multiLevelType w:val="hybridMultilevel"/>
    <w:tmpl w:val="FE247772"/>
    <w:lvl w:ilvl="0" w:tplc="0B38C34A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 w15:restartNumberingAfterBreak="0">
    <w:nsid w:val="5B3834CF"/>
    <w:multiLevelType w:val="hybridMultilevel"/>
    <w:tmpl w:val="E4F04976"/>
    <w:lvl w:ilvl="0" w:tplc="2FCE68F4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4" w15:restartNumberingAfterBreak="0">
    <w:nsid w:val="5B7F5DDE"/>
    <w:multiLevelType w:val="hybridMultilevel"/>
    <w:tmpl w:val="88A475A4"/>
    <w:lvl w:ilvl="0" w:tplc="B0F42EE4">
      <w:start w:val="3"/>
      <w:numFmt w:val="upperRoman"/>
      <w:lvlText w:val="%1."/>
      <w:lvlJc w:val="right"/>
      <w:pPr>
        <w:ind w:left="108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A95512"/>
    <w:multiLevelType w:val="hybridMultilevel"/>
    <w:tmpl w:val="0BB0C52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ADA31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A35FBA"/>
    <w:multiLevelType w:val="hybridMultilevel"/>
    <w:tmpl w:val="AF3E5C00"/>
    <w:lvl w:ilvl="0" w:tplc="FB68465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0D5E01"/>
    <w:multiLevelType w:val="hybridMultilevel"/>
    <w:tmpl w:val="F3024558"/>
    <w:lvl w:ilvl="0" w:tplc="7A56C284">
      <w:start w:val="1"/>
      <w:numFmt w:val="decimal"/>
      <w:lvlText w:val="%1)"/>
      <w:lvlJc w:val="left"/>
      <w:pPr>
        <w:ind w:left="93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8" w15:restartNumberingAfterBreak="0">
    <w:nsid w:val="659144E0"/>
    <w:multiLevelType w:val="hybridMultilevel"/>
    <w:tmpl w:val="4A225BEE"/>
    <w:lvl w:ilvl="0" w:tplc="3D3A62C6">
      <w:start w:val="1"/>
      <w:numFmt w:val="decimal"/>
      <w:lvlText w:val="%1)"/>
      <w:lvlJc w:val="left"/>
      <w:pPr>
        <w:ind w:left="1350" w:hanging="360"/>
      </w:pPr>
      <w:rPr>
        <w:b w:val="0"/>
        <w:bCs/>
        <w:color w:val="auto"/>
      </w:rPr>
    </w:lvl>
    <w:lvl w:ilvl="1" w:tplc="B408457A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9" w15:restartNumberingAfterBreak="0">
    <w:nsid w:val="6B032FB9"/>
    <w:multiLevelType w:val="hybridMultilevel"/>
    <w:tmpl w:val="618CD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3B0AF7"/>
    <w:multiLevelType w:val="hybridMultilevel"/>
    <w:tmpl w:val="B79EAE02"/>
    <w:lvl w:ilvl="0" w:tplc="0415000B">
      <w:start w:val="1"/>
      <w:numFmt w:val="bullet"/>
      <w:lvlText w:val=""/>
      <w:lvlJc w:val="left"/>
      <w:pPr>
        <w:ind w:left="24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41" w15:restartNumberingAfterBreak="0">
    <w:nsid w:val="6F776B7C"/>
    <w:multiLevelType w:val="hybridMultilevel"/>
    <w:tmpl w:val="C958DF98"/>
    <w:lvl w:ilvl="0" w:tplc="4916411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C902ECB6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0107602"/>
    <w:multiLevelType w:val="hybridMultilevel"/>
    <w:tmpl w:val="577A5620"/>
    <w:lvl w:ilvl="0" w:tplc="F086DF3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665FA2"/>
    <w:multiLevelType w:val="hybridMultilevel"/>
    <w:tmpl w:val="1A68774E"/>
    <w:lvl w:ilvl="0" w:tplc="79D8E45C">
      <w:start w:val="1"/>
      <w:numFmt w:val="lowerLetter"/>
      <w:lvlText w:val="%1)"/>
      <w:lvlJc w:val="left"/>
      <w:pPr>
        <w:ind w:left="180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398541A"/>
    <w:multiLevelType w:val="hybridMultilevel"/>
    <w:tmpl w:val="4664F9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621149B"/>
    <w:multiLevelType w:val="hybridMultilevel"/>
    <w:tmpl w:val="2E32C060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6932A9D"/>
    <w:multiLevelType w:val="hybridMultilevel"/>
    <w:tmpl w:val="51802798"/>
    <w:lvl w:ilvl="0" w:tplc="6FA0EB0A">
      <w:start w:val="1"/>
      <w:numFmt w:val="decimal"/>
      <w:lvlText w:val="%1."/>
      <w:lvlJc w:val="left"/>
      <w:pPr>
        <w:ind w:left="7448" w:hanging="360"/>
      </w:pPr>
      <w:rPr>
        <w:rFonts w:hint="default"/>
        <w:b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D800AE"/>
    <w:multiLevelType w:val="hybridMultilevel"/>
    <w:tmpl w:val="A6F24430"/>
    <w:lvl w:ilvl="0" w:tplc="0B38C34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8" w15:restartNumberingAfterBreak="0">
    <w:nsid w:val="7C80015B"/>
    <w:multiLevelType w:val="hybridMultilevel"/>
    <w:tmpl w:val="C55CF7D6"/>
    <w:lvl w:ilvl="0" w:tplc="8DC64958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F352F3"/>
    <w:multiLevelType w:val="hybridMultilevel"/>
    <w:tmpl w:val="5FF22704"/>
    <w:lvl w:ilvl="0" w:tplc="DDD498B8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5"/>
  </w:num>
  <w:num w:numId="5">
    <w:abstractNumId w:val="31"/>
  </w:num>
  <w:num w:numId="6">
    <w:abstractNumId w:val="36"/>
  </w:num>
  <w:num w:numId="7">
    <w:abstractNumId w:val="46"/>
  </w:num>
  <w:num w:numId="8">
    <w:abstractNumId w:val="43"/>
  </w:num>
  <w:num w:numId="9">
    <w:abstractNumId w:val="38"/>
  </w:num>
  <w:num w:numId="10">
    <w:abstractNumId w:val="1"/>
  </w:num>
  <w:num w:numId="11">
    <w:abstractNumId w:val="35"/>
  </w:num>
  <w:num w:numId="12">
    <w:abstractNumId w:val="3"/>
  </w:num>
  <w:num w:numId="13">
    <w:abstractNumId w:val="0"/>
  </w:num>
  <w:num w:numId="14">
    <w:abstractNumId w:val="27"/>
  </w:num>
  <w:num w:numId="15">
    <w:abstractNumId w:val="18"/>
  </w:num>
  <w:num w:numId="16">
    <w:abstractNumId w:val="6"/>
  </w:num>
  <w:num w:numId="17">
    <w:abstractNumId w:val="23"/>
  </w:num>
  <w:num w:numId="18">
    <w:abstractNumId w:val="25"/>
  </w:num>
  <w:num w:numId="19">
    <w:abstractNumId w:val="44"/>
  </w:num>
  <w:num w:numId="20">
    <w:abstractNumId w:val="47"/>
  </w:num>
  <w:num w:numId="21">
    <w:abstractNumId w:val="17"/>
  </w:num>
  <w:num w:numId="22">
    <w:abstractNumId w:val="4"/>
  </w:num>
  <w:num w:numId="23">
    <w:abstractNumId w:val="45"/>
  </w:num>
  <w:num w:numId="24">
    <w:abstractNumId w:val="41"/>
  </w:num>
  <w:num w:numId="25">
    <w:abstractNumId w:val="11"/>
  </w:num>
  <w:num w:numId="26">
    <w:abstractNumId w:val="32"/>
  </w:num>
  <w:num w:numId="27">
    <w:abstractNumId w:val="12"/>
  </w:num>
  <w:num w:numId="28">
    <w:abstractNumId w:val="24"/>
  </w:num>
  <w:num w:numId="29">
    <w:abstractNumId w:val="21"/>
  </w:num>
  <w:num w:numId="30">
    <w:abstractNumId w:val="19"/>
  </w:num>
  <w:num w:numId="31">
    <w:abstractNumId w:val="9"/>
  </w:num>
  <w:num w:numId="32">
    <w:abstractNumId w:val="10"/>
  </w:num>
  <w:num w:numId="33">
    <w:abstractNumId w:val="30"/>
  </w:num>
  <w:num w:numId="34">
    <w:abstractNumId w:val="20"/>
  </w:num>
  <w:num w:numId="35">
    <w:abstractNumId w:val="7"/>
  </w:num>
  <w:num w:numId="36">
    <w:abstractNumId w:val="40"/>
  </w:num>
  <w:num w:numId="37">
    <w:abstractNumId w:val="16"/>
  </w:num>
  <w:num w:numId="38">
    <w:abstractNumId w:val="33"/>
  </w:num>
  <w:num w:numId="39">
    <w:abstractNumId w:val="42"/>
  </w:num>
  <w:num w:numId="40">
    <w:abstractNumId w:val="15"/>
  </w:num>
  <w:num w:numId="41">
    <w:abstractNumId w:val="13"/>
  </w:num>
  <w:num w:numId="42">
    <w:abstractNumId w:val="28"/>
  </w:num>
  <w:num w:numId="43">
    <w:abstractNumId w:val="2"/>
  </w:num>
  <w:num w:numId="44">
    <w:abstractNumId w:val="26"/>
  </w:num>
  <w:num w:numId="45">
    <w:abstractNumId w:val="34"/>
  </w:num>
  <w:num w:numId="46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9"/>
  </w:num>
  <w:num w:numId="48">
    <w:abstractNumId w:val="37"/>
  </w:num>
  <w:num w:numId="49">
    <w:abstractNumId w:val="22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C2F"/>
    <w:rsid w:val="00003D4F"/>
    <w:rsid w:val="0000485B"/>
    <w:rsid w:val="000127C3"/>
    <w:rsid w:val="000217E9"/>
    <w:rsid w:val="00027863"/>
    <w:rsid w:val="0004459F"/>
    <w:rsid w:val="00047C0B"/>
    <w:rsid w:val="000578D4"/>
    <w:rsid w:val="00071214"/>
    <w:rsid w:val="000A5DF1"/>
    <w:rsid w:val="000B2E2F"/>
    <w:rsid w:val="000B3142"/>
    <w:rsid w:val="000C500F"/>
    <w:rsid w:val="000D23D8"/>
    <w:rsid w:val="000D29E7"/>
    <w:rsid w:val="000E1972"/>
    <w:rsid w:val="001012BA"/>
    <w:rsid w:val="001067BC"/>
    <w:rsid w:val="00106E06"/>
    <w:rsid w:val="00125A23"/>
    <w:rsid w:val="0014058B"/>
    <w:rsid w:val="0014167D"/>
    <w:rsid w:val="00155586"/>
    <w:rsid w:val="00157D55"/>
    <w:rsid w:val="00173E61"/>
    <w:rsid w:val="00180780"/>
    <w:rsid w:val="001936BE"/>
    <w:rsid w:val="00194696"/>
    <w:rsid w:val="001A1011"/>
    <w:rsid w:val="001A13B4"/>
    <w:rsid w:val="001A5B78"/>
    <w:rsid w:val="00200839"/>
    <w:rsid w:val="00212ED8"/>
    <w:rsid w:val="002451FD"/>
    <w:rsid w:val="00274279"/>
    <w:rsid w:val="00290FE3"/>
    <w:rsid w:val="002B1ADF"/>
    <w:rsid w:val="002B411A"/>
    <w:rsid w:val="002D1122"/>
    <w:rsid w:val="002D78BD"/>
    <w:rsid w:val="002E0B6E"/>
    <w:rsid w:val="002F19EB"/>
    <w:rsid w:val="002F1B4A"/>
    <w:rsid w:val="002F271A"/>
    <w:rsid w:val="002F506A"/>
    <w:rsid w:val="002F7DA8"/>
    <w:rsid w:val="00300084"/>
    <w:rsid w:val="00333C86"/>
    <w:rsid w:val="00333D22"/>
    <w:rsid w:val="00333EF2"/>
    <w:rsid w:val="00337ECB"/>
    <w:rsid w:val="003427FA"/>
    <w:rsid w:val="00354984"/>
    <w:rsid w:val="003552EC"/>
    <w:rsid w:val="00366172"/>
    <w:rsid w:val="003717C7"/>
    <w:rsid w:val="00383384"/>
    <w:rsid w:val="003968AB"/>
    <w:rsid w:val="003A1179"/>
    <w:rsid w:val="003A7C0F"/>
    <w:rsid w:val="003B41CF"/>
    <w:rsid w:val="003C64C8"/>
    <w:rsid w:val="003F0B82"/>
    <w:rsid w:val="00412FDB"/>
    <w:rsid w:val="00415F61"/>
    <w:rsid w:val="00415F66"/>
    <w:rsid w:val="00433F4B"/>
    <w:rsid w:val="00435BF0"/>
    <w:rsid w:val="00455DB8"/>
    <w:rsid w:val="00456051"/>
    <w:rsid w:val="0045726C"/>
    <w:rsid w:val="00480FC3"/>
    <w:rsid w:val="00486575"/>
    <w:rsid w:val="004A19B1"/>
    <w:rsid w:val="004B0375"/>
    <w:rsid w:val="004C5584"/>
    <w:rsid w:val="004E1370"/>
    <w:rsid w:val="004E1FDA"/>
    <w:rsid w:val="004E2578"/>
    <w:rsid w:val="005114B4"/>
    <w:rsid w:val="00514236"/>
    <w:rsid w:val="00525D98"/>
    <w:rsid w:val="00526825"/>
    <w:rsid w:val="00557EB8"/>
    <w:rsid w:val="005861C1"/>
    <w:rsid w:val="005A4B9B"/>
    <w:rsid w:val="005C00B7"/>
    <w:rsid w:val="005E04D2"/>
    <w:rsid w:val="005E22EA"/>
    <w:rsid w:val="005F4B1A"/>
    <w:rsid w:val="005F682B"/>
    <w:rsid w:val="00612239"/>
    <w:rsid w:val="00613964"/>
    <w:rsid w:val="00633B6C"/>
    <w:rsid w:val="006458B3"/>
    <w:rsid w:val="00656AE0"/>
    <w:rsid w:val="006A6659"/>
    <w:rsid w:val="006D78DD"/>
    <w:rsid w:val="006E37E8"/>
    <w:rsid w:val="006E7DBB"/>
    <w:rsid w:val="006F7AA4"/>
    <w:rsid w:val="00713BB3"/>
    <w:rsid w:val="007228E2"/>
    <w:rsid w:val="007537CF"/>
    <w:rsid w:val="00755D97"/>
    <w:rsid w:val="00792FCA"/>
    <w:rsid w:val="007A354E"/>
    <w:rsid w:val="007A61B3"/>
    <w:rsid w:val="007C488F"/>
    <w:rsid w:val="007D43A2"/>
    <w:rsid w:val="007E2665"/>
    <w:rsid w:val="007E7EDF"/>
    <w:rsid w:val="00812EFE"/>
    <w:rsid w:val="00840B65"/>
    <w:rsid w:val="0084385B"/>
    <w:rsid w:val="00846DA0"/>
    <w:rsid w:val="008A0937"/>
    <w:rsid w:val="008D746B"/>
    <w:rsid w:val="008E41B1"/>
    <w:rsid w:val="00901964"/>
    <w:rsid w:val="00903133"/>
    <w:rsid w:val="00907E97"/>
    <w:rsid w:val="009110A3"/>
    <w:rsid w:val="00912772"/>
    <w:rsid w:val="009176DC"/>
    <w:rsid w:val="009202A4"/>
    <w:rsid w:val="00921A2D"/>
    <w:rsid w:val="00922FF6"/>
    <w:rsid w:val="00923A77"/>
    <w:rsid w:val="00936B69"/>
    <w:rsid w:val="00937709"/>
    <w:rsid w:val="0094055A"/>
    <w:rsid w:val="00942C7C"/>
    <w:rsid w:val="0094357B"/>
    <w:rsid w:val="0094650D"/>
    <w:rsid w:val="00961A03"/>
    <w:rsid w:val="009636DA"/>
    <w:rsid w:val="00965619"/>
    <w:rsid w:val="009669DF"/>
    <w:rsid w:val="00974E28"/>
    <w:rsid w:val="00980CAD"/>
    <w:rsid w:val="00987309"/>
    <w:rsid w:val="0099258C"/>
    <w:rsid w:val="00993919"/>
    <w:rsid w:val="009A130C"/>
    <w:rsid w:val="009C6A2A"/>
    <w:rsid w:val="00A43D63"/>
    <w:rsid w:val="00A467D5"/>
    <w:rsid w:val="00AA2C2F"/>
    <w:rsid w:val="00AA7653"/>
    <w:rsid w:val="00AB24C0"/>
    <w:rsid w:val="00AD2476"/>
    <w:rsid w:val="00AE3F14"/>
    <w:rsid w:val="00AF0011"/>
    <w:rsid w:val="00AF1E08"/>
    <w:rsid w:val="00B0215B"/>
    <w:rsid w:val="00B11ACD"/>
    <w:rsid w:val="00B36926"/>
    <w:rsid w:val="00B400EB"/>
    <w:rsid w:val="00B5086B"/>
    <w:rsid w:val="00B514C0"/>
    <w:rsid w:val="00B65DB0"/>
    <w:rsid w:val="00B847FA"/>
    <w:rsid w:val="00BA58BE"/>
    <w:rsid w:val="00BB7635"/>
    <w:rsid w:val="00BD47AD"/>
    <w:rsid w:val="00BD65BD"/>
    <w:rsid w:val="00BF78C0"/>
    <w:rsid w:val="00C10EB4"/>
    <w:rsid w:val="00C12B6E"/>
    <w:rsid w:val="00C215E5"/>
    <w:rsid w:val="00C2308B"/>
    <w:rsid w:val="00C52F0E"/>
    <w:rsid w:val="00C57407"/>
    <w:rsid w:val="00C8656D"/>
    <w:rsid w:val="00CA0175"/>
    <w:rsid w:val="00CA3191"/>
    <w:rsid w:val="00CB45EA"/>
    <w:rsid w:val="00CC00BC"/>
    <w:rsid w:val="00CD1F3E"/>
    <w:rsid w:val="00CF1F4F"/>
    <w:rsid w:val="00D0018D"/>
    <w:rsid w:val="00D066FF"/>
    <w:rsid w:val="00D07E74"/>
    <w:rsid w:val="00D23C96"/>
    <w:rsid w:val="00D42048"/>
    <w:rsid w:val="00D50A05"/>
    <w:rsid w:val="00D6187C"/>
    <w:rsid w:val="00D73E60"/>
    <w:rsid w:val="00D85433"/>
    <w:rsid w:val="00D91CB6"/>
    <w:rsid w:val="00D95280"/>
    <w:rsid w:val="00DA78B0"/>
    <w:rsid w:val="00DD29A4"/>
    <w:rsid w:val="00DD4113"/>
    <w:rsid w:val="00DE04C8"/>
    <w:rsid w:val="00DE1A8C"/>
    <w:rsid w:val="00DF41C5"/>
    <w:rsid w:val="00DF74CA"/>
    <w:rsid w:val="00E030B3"/>
    <w:rsid w:val="00E25784"/>
    <w:rsid w:val="00E31CE5"/>
    <w:rsid w:val="00E72078"/>
    <w:rsid w:val="00EA16D6"/>
    <w:rsid w:val="00EB71C4"/>
    <w:rsid w:val="00EC6BA2"/>
    <w:rsid w:val="00EE6E2A"/>
    <w:rsid w:val="00EF0BD1"/>
    <w:rsid w:val="00F06B28"/>
    <w:rsid w:val="00F13BCF"/>
    <w:rsid w:val="00F33119"/>
    <w:rsid w:val="00F44249"/>
    <w:rsid w:val="00F6144E"/>
    <w:rsid w:val="00F73204"/>
    <w:rsid w:val="00F857BC"/>
    <w:rsid w:val="00F90880"/>
    <w:rsid w:val="00FB102A"/>
    <w:rsid w:val="00FB3246"/>
    <w:rsid w:val="00FC2A44"/>
    <w:rsid w:val="00FE2DA0"/>
    <w:rsid w:val="00FF1D54"/>
    <w:rsid w:val="00FF287C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2832D"/>
  <w15:chartTrackingRefBased/>
  <w15:docId w15:val="{A39DA760-7554-4AEF-B60B-8B2EE687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2C2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2C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A2C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aliases w:val="A_wyliczenie,K-P_odwolanie,Akapit z listą5,maz_wyliczenie,opis dzialania"/>
    <w:basedOn w:val="Normalny"/>
    <w:link w:val="AkapitzlistZnak"/>
    <w:uiPriority w:val="34"/>
    <w:qFormat/>
    <w:rsid w:val="00AA2C2F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320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204"/>
    <w:rPr>
      <w:rFonts w:ascii="Arial" w:hAnsi="Arial" w:cs="Arial"/>
      <w:sz w:val="18"/>
      <w:szCs w:val="18"/>
    </w:rPr>
  </w:style>
  <w:style w:type="character" w:customStyle="1" w:styleId="AkapitzlistZnak">
    <w:name w:val="Akapit z listą Znak"/>
    <w:aliases w:val="A_wyliczenie Znak,K-P_odwolanie Znak,Akapit z listą5 Znak,maz_wyliczenie Znak,opis dzialania Znak"/>
    <w:link w:val="Akapitzlist"/>
    <w:uiPriority w:val="34"/>
    <w:locked/>
    <w:rsid w:val="00B0215B"/>
  </w:style>
  <w:style w:type="paragraph" w:styleId="Nagwek">
    <w:name w:val="header"/>
    <w:basedOn w:val="Normalny"/>
    <w:link w:val="NagwekZnak"/>
    <w:uiPriority w:val="99"/>
    <w:unhideWhenUsed/>
    <w:rsid w:val="00CD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F3E"/>
  </w:style>
  <w:style w:type="paragraph" w:styleId="Stopka">
    <w:name w:val="footer"/>
    <w:basedOn w:val="Normalny"/>
    <w:link w:val="StopkaZnak"/>
    <w:uiPriority w:val="99"/>
    <w:unhideWhenUsed/>
    <w:rsid w:val="00CD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4781E-71DC-4C49-8795-D6D8713F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10</Pages>
  <Words>2712</Words>
  <Characters>16275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Dzik Magdalena</dc:creator>
  <cp:keywords/>
  <dc:description/>
  <cp:lastModifiedBy>Kowal Faustyna</cp:lastModifiedBy>
  <cp:revision>22</cp:revision>
  <cp:lastPrinted>2022-09-15T06:28:00Z</cp:lastPrinted>
  <dcterms:created xsi:type="dcterms:W3CDTF">2022-09-12T06:59:00Z</dcterms:created>
  <dcterms:modified xsi:type="dcterms:W3CDTF">2022-09-15T11:55:00Z</dcterms:modified>
</cp:coreProperties>
</file>